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47CA" w14:textId="2E36834E" w:rsidR="00925B8B" w:rsidRPr="007C7997" w:rsidRDefault="00925B8B" w:rsidP="04521E6C">
      <w:pPr>
        <w:spacing w:line="240" w:lineRule="auto"/>
        <w:rPr>
          <w:b/>
          <w:bCs/>
          <w:sz w:val="20"/>
          <w:szCs w:val="20"/>
        </w:rPr>
      </w:pPr>
      <w:r w:rsidRPr="007C7997">
        <w:rPr>
          <w:b/>
          <w:bCs/>
          <w:sz w:val="20"/>
          <w:szCs w:val="20"/>
        </w:rPr>
        <w:t>1. Begrüßung</w:t>
      </w:r>
      <w:r w:rsidR="00934D9F" w:rsidRPr="007C7997">
        <w:rPr>
          <w:b/>
          <w:bCs/>
          <w:sz w:val="20"/>
          <w:szCs w:val="20"/>
        </w:rPr>
        <w:t xml:space="preserve"> und Verlesen der Tagesordnung</w:t>
      </w:r>
    </w:p>
    <w:p w14:paraId="59EBA0DA" w14:textId="1E288829" w:rsidR="33333572" w:rsidRPr="009F224E" w:rsidRDefault="57635E06" w:rsidP="009F224E">
      <w:pPr>
        <w:spacing w:line="257" w:lineRule="auto"/>
        <w:ind w:left="708"/>
        <w:rPr>
          <w:rFonts w:ascii="Calibri" w:eastAsia="Calibri" w:hAnsi="Calibri" w:cs="Calibri"/>
          <w:sz w:val="20"/>
          <w:szCs w:val="20"/>
        </w:rPr>
      </w:pPr>
      <w:r w:rsidRPr="009F224E">
        <w:rPr>
          <w:rFonts w:ascii="Calibri" w:eastAsia="Calibri" w:hAnsi="Calibri" w:cs="Calibri"/>
          <w:sz w:val="20"/>
          <w:szCs w:val="20"/>
        </w:rPr>
        <w:t xml:space="preserve">Antrag auf Änderung der Tagesordnung: </w:t>
      </w:r>
      <w:r w:rsidR="6845559A" w:rsidRPr="009F224E">
        <w:rPr>
          <w:rFonts w:ascii="Calibri" w:eastAsia="Calibri" w:hAnsi="Calibri" w:cs="Calibri"/>
          <w:sz w:val="20"/>
          <w:szCs w:val="20"/>
        </w:rPr>
        <w:t>7. Satzungsänderung</w:t>
      </w:r>
      <w:r w:rsidR="33333572" w:rsidRPr="009F224E">
        <w:rPr>
          <w:rFonts w:ascii="Calibri" w:eastAsia="Calibri" w:hAnsi="Calibri" w:cs="Calibri"/>
          <w:sz w:val="20"/>
          <w:szCs w:val="20"/>
        </w:rPr>
        <w:t>:</w:t>
      </w:r>
      <w:r w:rsidR="009F224E">
        <w:rPr>
          <w:rFonts w:ascii="Calibri" w:eastAsia="Calibri" w:hAnsi="Calibri" w:cs="Calibri"/>
          <w:sz w:val="20"/>
          <w:szCs w:val="20"/>
        </w:rPr>
        <w:t xml:space="preserve"> </w:t>
      </w:r>
      <w:r w:rsidR="009F224E" w:rsidRPr="009F224E">
        <w:rPr>
          <w:rFonts w:ascii="Calibri" w:eastAsia="Calibri" w:hAnsi="Calibri" w:cs="Calibri"/>
          <w:sz w:val="20"/>
          <w:szCs w:val="20"/>
        </w:rPr>
        <w:t>Entfall</w:t>
      </w:r>
      <w:r w:rsidR="009F224E">
        <w:rPr>
          <w:rFonts w:ascii="Calibri" w:eastAsia="Calibri" w:hAnsi="Calibri" w:cs="Calibri"/>
          <w:sz w:val="20"/>
          <w:szCs w:val="20"/>
        </w:rPr>
        <w:t xml:space="preserve"> </w:t>
      </w:r>
      <w:r w:rsidR="33333572" w:rsidRPr="009F224E">
        <w:rPr>
          <w:rFonts w:ascii="Calibri" w:eastAsia="Calibri" w:hAnsi="Calibri" w:cs="Calibri"/>
          <w:sz w:val="20"/>
          <w:szCs w:val="20"/>
        </w:rPr>
        <w:t>§ 2 Mitgliedschaft 2. Mitgliederpflichten</w:t>
      </w:r>
      <w:r w:rsidR="009F224E">
        <w:rPr>
          <w:rFonts w:ascii="Calibri" w:eastAsia="Calibri" w:hAnsi="Calibri" w:cs="Calibri"/>
          <w:sz w:val="20"/>
          <w:szCs w:val="20"/>
        </w:rPr>
        <w:t xml:space="preserve"> </w:t>
      </w:r>
      <w:r w:rsidR="33333572" w:rsidRPr="009F224E">
        <w:rPr>
          <w:rFonts w:ascii="Calibri" w:eastAsia="Calibri" w:hAnsi="Calibri" w:cs="Calibri"/>
          <w:sz w:val="20"/>
          <w:szCs w:val="20"/>
        </w:rPr>
        <w:t xml:space="preserve">g) Jedes Mitglied verpflichtet sich dem Ehrenkodex des Vereins.  </w:t>
      </w:r>
      <w:r w:rsidR="6845559A" w:rsidRPr="009F224E">
        <w:rPr>
          <w:rFonts w:ascii="Calibri" w:eastAsia="Calibri" w:hAnsi="Calibri" w:cs="Calibri"/>
          <w:sz w:val="20"/>
          <w:szCs w:val="20"/>
        </w:rPr>
        <w:t xml:space="preserve"> </w:t>
      </w:r>
    </w:p>
    <w:p w14:paraId="793B29D6" w14:textId="77777777" w:rsidR="00925B8B" w:rsidRPr="007C7997" w:rsidRDefault="00925B8B" w:rsidP="00925B8B">
      <w:pPr>
        <w:spacing w:line="240" w:lineRule="auto"/>
        <w:rPr>
          <w:b/>
          <w:bCs/>
          <w:sz w:val="20"/>
          <w:szCs w:val="20"/>
        </w:rPr>
      </w:pPr>
      <w:r w:rsidRPr="007C7997">
        <w:rPr>
          <w:b/>
          <w:bCs/>
          <w:sz w:val="20"/>
          <w:szCs w:val="20"/>
        </w:rPr>
        <w:t>2. Wahl zweier Bevollmächtigter zur Beglaubigung des Versammlungsprotokolls/ Wahl Wahlleiter*in</w:t>
      </w:r>
    </w:p>
    <w:p w14:paraId="6DC0FB83" w14:textId="77777777" w:rsidR="00925B8B" w:rsidRPr="007C7997" w:rsidRDefault="00925B8B" w:rsidP="00925B8B">
      <w:pPr>
        <w:spacing w:line="240" w:lineRule="auto"/>
        <w:rPr>
          <w:b/>
          <w:bCs/>
          <w:sz w:val="20"/>
          <w:szCs w:val="20"/>
        </w:rPr>
      </w:pPr>
      <w:r w:rsidRPr="007C7997">
        <w:rPr>
          <w:b/>
          <w:bCs/>
          <w:sz w:val="20"/>
          <w:szCs w:val="20"/>
        </w:rPr>
        <w:t>3. Haushalt 2021</w:t>
      </w:r>
    </w:p>
    <w:p w14:paraId="1F7DCBB3" w14:textId="37EDB2E4" w:rsidR="00925B8B" w:rsidRPr="0064468E" w:rsidRDefault="00925B8B" w:rsidP="0064468E">
      <w:pPr>
        <w:pStyle w:val="Listenabsatz"/>
        <w:numPr>
          <w:ilvl w:val="0"/>
          <w:numId w:val="19"/>
        </w:numPr>
        <w:spacing w:line="240" w:lineRule="auto"/>
        <w:rPr>
          <w:sz w:val="20"/>
          <w:szCs w:val="20"/>
        </w:rPr>
      </w:pPr>
      <w:r w:rsidRPr="0064468E">
        <w:rPr>
          <w:sz w:val="20"/>
          <w:szCs w:val="20"/>
        </w:rPr>
        <w:t>Bericht zum Haushalt</w:t>
      </w:r>
    </w:p>
    <w:p w14:paraId="37FC564A" w14:textId="4F4689C2" w:rsidR="00925B8B" w:rsidRPr="0064468E" w:rsidRDefault="00925B8B" w:rsidP="0064468E">
      <w:pPr>
        <w:pStyle w:val="Listenabsatz"/>
        <w:numPr>
          <w:ilvl w:val="0"/>
          <w:numId w:val="19"/>
        </w:numPr>
        <w:spacing w:line="240" w:lineRule="auto"/>
        <w:rPr>
          <w:sz w:val="20"/>
          <w:szCs w:val="20"/>
        </w:rPr>
      </w:pPr>
      <w:r w:rsidRPr="0064468E">
        <w:rPr>
          <w:sz w:val="20"/>
          <w:szCs w:val="20"/>
        </w:rPr>
        <w:t>Bericht der Rechnungsprüfer</w:t>
      </w:r>
    </w:p>
    <w:p w14:paraId="66871A90" w14:textId="543A3D8C" w:rsidR="00925B8B" w:rsidRPr="0064468E" w:rsidRDefault="00925B8B" w:rsidP="0064468E">
      <w:pPr>
        <w:pStyle w:val="Listenabsatz"/>
        <w:numPr>
          <w:ilvl w:val="0"/>
          <w:numId w:val="19"/>
        </w:numPr>
        <w:spacing w:line="240" w:lineRule="auto"/>
        <w:rPr>
          <w:sz w:val="20"/>
          <w:szCs w:val="20"/>
        </w:rPr>
      </w:pPr>
      <w:r w:rsidRPr="0064468E">
        <w:rPr>
          <w:sz w:val="20"/>
          <w:szCs w:val="20"/>
        </w:rPr>
        <w:t>Entlastung des Vorstandes für das Haushaltsjahr</w:t>
      </w:r>
    </w:p>
    <w:p w14:paraId="681303AA" w14:textId="77777777" w:rsidR="00925B8B" w:rsidRPr="007C7997" w:rsidRDefault="00925B8B" w:rsidP="00925B8B">
      <w:pPr>
        <w:spacing w:line="240" w:lineRule="auto"/>
        <w:rPr>
          <w:b/>
          <w:bCs/>
          <w:sz w:val="20"/>
          <w:szCs w:val="20"/>
        </w:rPr>
      </w:pPr>
      <w:r w:rsidRPr="007C7997">
        <w:rPr>
          <w:b/>
          <w:bCs/>
          <w:sz w:val="20"/>
          <w:szCs w:val="20"/>
        </w:rPr>
        <w:t>4. Berichte aus Vorstand und Beirat für das laufende Jahr 2022</w:t>
      </w:r>
    </w:p>
    <w:p w14:paraId="5FC500C3" w14:textId="3651393A" w:rsidR="0064468E" w:rsidRDefault="0064468E" w:rsidP="0064468E">
      <w:pPr>
        <w:pStyle w:val="Listenabsatz"/>
        <w:numPr>
          <w:ilvl w:val="0"/>
          <w:numId w:val="18"/>
        </w:numPr>
        <w:spacing w:line="240" w:lineRule="auto"/>
        <w:rPr>
          <w:sz w:val="20"/>
          <w:szCs w:val="20"/>
        </w:rPr>
      </w:pPr>
      <w:r w:rsidRPr="0064468E">
        <w:rPr>
          <w:sz w:val="20"/>
          <w:szCs w:val="20"/>
        </w:rPr>
        <w:t>Beschluss weiteres Vorgehen Bauvorhaben</w:t>
      </w:r>
      <w:r w:rsidR="00111C13">
        <w:rPr>
          <w:sz w:val="20"/>
          <w:szCs w:val="20"/>
        </w:rPr>
        <w:t>:</w:t>
      </w:r>
    </w:p>
    <w:p w14:paraId="0F122274" w14:textId="77777777" w:rsidR="0064468E" w:rsidRDefault="0064468E" w:rsidP="0064468E">
      <w:pPr>
        <w:pStyle w:val="Listenabsatz"/>
        <w:spacing w:line="240" w:lineRule="auto"/>
        <w:ind w:left="1068"/>
        <w:rPr>
          <w:sz w:val="20"/>
          <w:szCs w:val="20"/>
        </w:rPr>
      </w:pPr>
    </w:p>
    <w:p w14:paraId="74AB5EF8" w14:textId="45C06E7E" w:rsidR="0064468E" w:rsidRDefault="0064468E" w:rsidP="0064468E">
      <w:pPr>
        <w:pStyle w:val="Listenabsatz"/>
        <w:ind w:left="1068"/>
        <w:rPr>
          <w:sz w:val="20"/>
          <w:szCs w:val="20"/>
        </w:rPr>
      </w:pPr>
      <w:r w:rsidRPr="0064468E">
        <w:rPr>
          <w:sz w:val="20"/>
          <w:szCs w:val="20"/>
        </w:rPr>
        <w:t>Da ein Erweiterungsbau auf dem jetzigen Grundstück der Sektion Freiburg nicht mehr möglich ist, soll der Vorstand die bereits begonnene Bewerbung für ein von der Stadt in Aussicht gestelltes Grundstück an der Basler Landstraße fortführen. Die von der Stadt vorgesehenen Planungen für den Sportpark Süd, in dem die Sektion wichtiger Partner sein soll, wird begrüßt. Eine Entscheidung zum Bau selbst bleibt nach Erstellung der Finanzierungsplanung einer gesonderten außerordentlichen Mitgliederversammlung vorbehalten.</w:t>
      </w:r>
    </w:p>
    <w:p w14:paraId="025BB404" w14:textId="77777777" w:rsidR="0064468E" w:rsidRPr="0064468E" w:rsidRDefault="0064468E" w:rsidP="0064468E">
      <w:pPr>
        <w:pStyle w:val="Listenabsatz"/>
        <w:ind w:left="1068"/>
      </w:pPr>
    </w:p>
    <w:p w14:paraId="3C808C8A" w14:textId="2DDBAE93" w:rsidR="00925B8B" w:rsidRPr="0064468E" w:rsidRDefault="00925B8B" w:rsidP="0064468E">
      <w:pPr>
        <w:pStyle w:val="Listenabsatz"/>
        <w:numPr>
          <w:ilvl w:val="0"/>
          <w:numId w:val="18"/>
        </w:numPr>
        <w:spacing w:line="240" w:lineRule="auto"/>
        <w:rPr>
          <w:sz w:val="20"/>
          <w:szCs w:val="20"/>
        </w:rPr>
      </w:pPr>
      <w:r w:rsidRPr="0064468E">
        <w:rPr>
          <w:sz w:val="20"/>
          <w:szCs w:val="20"/>
        </w:rPr>
        <w:t>Berichte</w:t>
      </w:r>
    </w:p>
    <w:p w14:paraId="76319978" w14:textId="6E08B705" w:rsidR="0064468E" w:rsidRPr="0064468E" w:rsidRDefault="0064468E" w:rsidP="0064468E">
      <w:pPr>
        <w:pStyle w:val="Listenabsatz"/>
        <w:numPr>
          <w:ilvl w:val="0"/>
          <w:numId w:val="18"/>
        </w:numPr>
        <w:spacing w:line="240" w:lineRule="auto"/>
        <w:rPr>
          <w:sz w:val="20"/>
          <w:szCs w:val="20"/>
        </w:rPr>
      </w:pPr>
      <w:r w:rsidRPr="04521E6C">
        <w:rPr>
          <w:sz w:val="20"/>
          <w:szCs w:val="20"/>
        </w:rPr>
        <w:t xml:space="preserve">Bestätigung </w:t>
      </w:r>
      <w:r w:rsidR="58D5F729" w:rsidRPr="04521E6C">
        <w:rPr>
          <w:sz w:val="20"/>
          <w:szCs w:val="20"/>
        </w:rPr>
        <w:t>der neu beschlossenen Sektionsjugendordnung (siehe Anlage)</w:t>
      </w:r>
    </w:p>
    <w:p w14:paraId="2A9C66AC" w14:textId="77EAA347" w:rsidR="00925B8B" w:rsidRPr="0064468E" w:rsidRDefault="00925B8B" w:rsidP="0064468E">
      <w:pPr>
        <w:pStyle w:val="Listenabsatz"/>
        <w:numPr>
          <w:ilvl w:val="0"/>
          <w:numId w:val="18"/>
        </w:numPr>
        <w:spacing w:line="240" w:lineRule="auto"/>
        <w:rPr>
          <w:sz w:val="20"/>
          <w:szCs w:val="20"/>
        </w:rPr>
      </w:pPr>
      <w:r w:rsidRPr="53A0403C">
        <w:rPr>
          <w:sz w:val="20"/>
          <w:szCs w:val="20"/>
        </w:rPr>
        <w:t>Haushalt</w:t>
      </w:r>
      <w:r w:rsidR="66F29FCC" w:rsidRPr="53A0403C">
        <w:rPr>
          <w:sz w:val="20"/>
          <w:szCs w:val="20"/>
        </w:rPr>
        <w:t xml:space="preserve"> 2022</w:t>
      </w:r>
    </w:p>
    <w:p w14:paraId="4D1B9479" w14:textId="77777777" w:rsidR="00925B8B" w:rsidRPr="007C7997" w:rsidRDefault="00925B8B" w:rsidP="00925B8B">
      <w:pPr>
        <w:spacing w:line="240" w:lineRule="auto"/>
        <w:rPr>
          <w:b/>
          <w:bCs/>
          <w:sz w:val="20"/>
          <w:szCs w:val="20"/>
        </w:rPr>
      </w:pPr>
      <w:r w:rsidRPr="007C7997">
        <w:rPr>
          <w:b/>
          <w:bCs/>
          <w:sz w:val="20"/>
          <w:szCs w:val="20"/>
        </w:rPr>
        <w:t>5. Wahlen</w:t>
      </w:r>
    </w:p>
    <w:p w14:paraId="361BC471" w14:textId="3553A084" w:rsidR="00925B8B" w:rsidRPr="0064468E" w:rsidRDefault="00925B8B" w:rsidP="0064468E">
      <w:pPr>
        <w:pStyle w:val="Listenabsatz"/>
        <w:numPr>
          <w:ilvl w:val="0"/>
          <w:numId w:val="20"/>
        </w:numPr>
        <w:spacing w:line="240" w:lineRule="auto"/>
        <w:rPr>
          <w:sz w:val="20"/>
          <w:szCs w:val="20"/>
        </w:rPr>
      </w:pPr>
      <w:r w:rsidRPr="0064468E">
        <w:rPr>
          <w:sz w:val="20"/>
          <w:szCs w:val="20"/>
        </w:rPr>
        <w:t>Vorstand</w:t>
      </w:r>
    </w:p>
    <w:p w14:paraId="624BFEC3" w14:textId="4296F603" w:rsidR="00925B8B" w:rsidRPr="0064468E" w:rsidRDefault="00925B8B" w:rsidP="0064468E">
      <w:pPr>
        <w:pStyle w:val="Listenabsatz"/>
        <w:numPr>
          <w:ilvl w:val="0"/>
          <w:numId w:val="20"/>
        </w:numPr>
        <w:spacing w:line="240" w:lineRule="auto"/>
        <w:rPr>
          <w:sz w:val="20"/>
          <w:szCs w:val="20"/>
        </w:rPr>
      </w:pPr>
      <w:r w:rsidRPr="0064468E">
        <w:rPr>
          <w:sz w:val="20"/>
          <w:szCs w:val="20"/>
        </w:rPr>
        <w:t>Beirat</w:t>
      </w:r>
    </w:p>
    <w:p w14:paraId="18796545" w14:textId="35234370" w:rsidR="00925B8B" w:rsidRPr="0064468E" w:rsidRDefault="00925B8B" w:rsidP="0064468E">
      <w:pPr>
        <w:pStyle w:val="Listenabsatz"/>
        <w:numPr>
          <w:ilvl w:val="0"/>
          <w:numId w:val="20"/>
        </w:numPr>
        <w:spacing w:line="240" w:lineRule="auto"/>
        <w:rPr>
          <w:sz w:val="20"/>
          <w:szCs w:val="20"/>
        </w:rPr>
      </w:pPr>
      <w:r w:rsidRPr="0064468E">
        <w:rPr>
          <w:sz w:val="20"/>
          <w:szCs w:val="20"/>
        </w:rPr>
        <w:t>Rechnungsprüfung</w:t>
      </w:r>
    </w:p>
    <w:p w14:paraId="042EC729" w14:textId="77777777" w:rsidR="00925B8B" w:rsidRPr="007C7997" w:rsidRDefault="00925B8B" w:rsidP="00925B8B">
      <w:pPr>
        <w:spacing w:line="240" w:lineRule="auto"/>
        <w:rPr>
          <w:b/>
          <w:bCs/>
          <w:sz w:val="20"/>
          <w:szCs w:val="20"/>
        </w:rPr>
      </w:pPr>
      <w:r w:rsidRPr="007C7997">
        <w:rPr>
          <w:b/>
          <w:bCs/>
          <w:sz w:val="20"/>
          <w:szCs w:val="20"/>
        </w:rPr>
        <w:t>6. Unsere Planung 2023 ff.</w:t>
      </w:r>
    </w:p>
    <w:p w14:paraId="119B2120" w14:textId="1D21A85B" w:rsidR="00925B8B" w:rsidRPr="0064468E" w:rsidRDefault="00925B8B" w:rsidP="0064468E">
      <w:pPr>
        <w:pStyle w:val="Listenabsatz"/>
        <w:numPr>
          <w:ilvl w:val="0"/>
          <w:numId w:val="21"/>
        </w:numPr>
        <w:rPr>
          <w:sz w:val="20"/>
          <w:szCs w:val="20"/>
        </w:rPr>
      </w:pPr>
      <w:r w:rsidRPr="1E5769A5">
        <w:rPr>
          <w:sz w:val="20"/>
          <w:szCs w:val="20"/>
        </w:rPr>
        <w:t>Planung Verein</w:t>
      </w:r>
    </w:p>
    <w:p w14:paraId="58F6CC82" w14:textId="7049D6AD" w:rsidR="00925B8B" w:rsidRPr="0064468E" w:rsidRDefault="36330D04" w:rsidP="0064468E">
      <w:pPr>
        <w:pStyle w:val="Listenabsatz"/>
        <w:numPr>
          <w:ilvl w:val="0"/>
          <w:numId w:val="21"/>
        </w:numPr>
        <w:spacing w:line="240" w:lineRule="auto"/>
        <w:rPr>
          <w:sz w:val="20"/>
          <w:szCs w:val="20"/>
        </w:rPr>
      </w:pPr>
      <w:r w:rsidRPr="1E5769A5">
        <w:rPr>
          <w:rFonts w:ascii="Calibri" w:eastAsia="Calibri" w:hAnsi="Calibri" w:cs="Calibri"/>
          <w:sz w:val="20"/>
          <w:szCs w:val="20"/>
        </w:rPr>
        <w:t>Beschluss über die Umlage der Druck- und Versandkosten des bergwärts-Magazins</w:t>
      </w:r>
      <w:r w:rsidR="08A2095A" w:rsidRPr="1E5769A5">
        <w:rPr>
          <w:rFonts w:ascii="Calibri" w:eastAsia="Calibri" w:hAnsi="Calibri" w:cs="Calibri"/>
          <w:sz w:val="20"/>
          <w:szCs w:val="20"/>
        </w:rPr>
        <w:t>:</w:t>
      </w:r>
    </w:p>
    <w:p w14:paraId="5BBDA3B5" w14:textId="77777777" w:rsidR="0064468E" w:rsidRPr="0064468E" w:rsidRDefault="0064468E" w:rsidP="1E5769A5">
      <w:pPr>
        <w:pStyle w:val="Listenabsatz"/>
        <w:spacing w:line="240" w:lineRule="auto"/>
        <w:ind w:left="1416"/>
        <w:rPr>
          <w:sz w:val="20"/>
          <w:szCs w:val="20"/>
        </w:rPr>
      </w:pPr>
    </w:p>
    <w:p w14:paraId="15BC76B1" w14:textId="153E3025" w:rsidR="36330D04" w:rsidRDefault="36330D04" w:rsidP="1E5769A5">
      <w:pPr>
        <w:pStyle w:val="Listenabsatz"/>
        <w:ind w:left="708"/>
        <w:rPr>
          <w:rFonts w:ascii="Calibri" w:eastAsia="Calibri" w:hAnsi="Calibri" w:cs="Calibri"/>
          <w:sz w:val="20"/>
          <w:szCs w:val="20"/>
        </w:rPr>
      </w:pPr>
      <w:r w:rsidRPr="1E5769A5">
        <w:rPr>
          <w:rFonts w:ascii="Calibri" w:eastAsia="Calibri" w:hAnsi="Calibri" w:cs="Calibri"/>
          <w:sz w:val="20"/>
          <w:szCs w:val="20"/>
        </w:rPr>
        <w:t xml:space="preserve">Als Beitrag für den Klimaschutz wollen wir den Papierverbrauch und die CO² Emission beim Versand unseres Mitgliedermagazins reduzieren. Darüber hinaus steigen die Porto- und Druckkosten stetig. Die Mitgliederversammlung </w:t>
      </w:r>
      <w:r w:rsidR="003142C1" w:rsidRPr="1E5769A5">
        <w:rPr>
          <w:rFonts w:ascii="Calibri" w:eastAsia="Calibri" w:hAnsi="Calibri" w:cs="Calibri"/>
          <w:sz w:val="20"/>
          <w:szCs w:val="20"/>
        </w:rPr>
        <w:t>beschließt daher zum 01.01.2023 die Erhebung einer Umlage von 2,50€ pro Druckexemplar und 10€ für den jährlichen Bezug von 4 Druckexemplaren des bergwärts-Magazin</w:t>
      </w:r>
      <w:r w:rsidR="00D029FD" w:rsidRPr="1E5769A5">
        <w:rPr>
          <w:rFonts w:ascii="Calibri" w:eastAsia="Calibri" w:hAnsi="Calibri" w:cs="Calibri"/>
          <w:sz w:val="20"/>
          <w:szCs w:val="20"/>
        </w:rPr>
        <w:t>.</w:t>
      </w:r>
    </w:p>
    <w:p w14:paraId="0DC9C9AC" w14:textId="77777777" w:rsidR="0064468E" w:rsidRPr="0064468E" w:rsidRDefault="0064468E" w:rsidP="1E5769A5">
      <w:pPr>
        <w:pStyle w:val="Listenabsatz"/>
        <w:rPr>
          <w:rFonts w:ascii="Calibri" w:eastAsia="Calibri" w:hAnsi="Calibri" w:cs="Calibri"/>
          <w:sz w:val="20"/>
          <w:szCs w:val="20"/>
        </w:rPr>
      </w:pPr>
    </w:p>
    <w:p w14:paraId="27BE2B30" w14:textId="1F9D2D1C" w:rsidR="00925B8B" w:rsidRPr="0064468E" w:rsidRDefault="00925B8B" w:rsidP="0064468E">
      <w:pPr>
        <w:pStyle w:val="Listenabsatz"/>
        <w:numPr>
          <w:ilvl w:val="0"/>
          <w:numId w:val="21"/>
        </w:numPr>
        <w:spacing w:line="240" w:lineRule="auto"/>
        <w:rPr>
          <w:sz w:val="20"/>
          <w:szCs w:val="20"/>
        </w:rPr>
      </w:pPr>
      <w:r w:rsidRPr="1E5769A5">
        <w:rPr>
          <w:sz w:val="20"/>
          <w:szCs w:val="20"/>
        </w:rPr>
        <w:t>Abstimmung Haushalt 2023 (siehe Anlage)</w:t>
      </w:r>
    </w:p>
    <w:p w14:paraId="458BA0C3" w14:textId="77777777" w:rsidR="00925B8B" w:rsidRPr="007C7997" w:rsidRDefault="00925B8B" w:rsidP="00925B8B">
      <w:pPr>
        <w:spacing w:line="240" w:lineRule="auto"/>
        <w:rPr>
          <w:b/>
          <w:bCs/>
          <w:sz w:val="20"/>
          <w:szCs w:val="20"/>
        </w:rPr>
      </w:pPr>
      <w:r w:rsidRPr="007C7997">
        <w:rPr>
          <w:b/>
          <w:bCs/>
          <w:sz w:val="20"/>
          <w:szCs w:val="20"/>
        </w:rPr>
        <w:t>7. Satzungsänderungen</w:t>
      </w:r>
    </w:p>
    <w:p w14:paraId="18A327E4" w14:textId="77777777" w:rsidR="00925B8B" w:rsidRDefault="00925B8B" w:rsidP="04521E6C">
      <w:pPr>
        <w:pStyle w:val="paragraph"/>
        <w:spacing w:before="0" w:beforeAutospacing="0" w:after="0" w:afterAutospacing="0"/>
        <w:textAlignment w:val="baseline"/>
        <w:rPr>
          <w:rStyle w:val="normaltextrun"/>
          <w:rFonts w:asciiTheme="minorHAnsi" w:hAnsiTheme="minorHAnsi" w:cstheme="minorBidi"/>
          <w:b/>
          <w:bCs/>
        </w:rPr>
      </w:pPr>
      <w:r w:rsidRPr="04521E6C">
        <w:rPr>
          <w:rStyle w:val="normaltextrun"/>
          <w:rFonts w:asciiTheme="minorHAnsi" w:hAnsiTheme="minorHAnsi" w:cstheme="minorBidi"/>
          <w:b/>
          <w:bCs/>
          <w:sz w:val="20"/>
          <w:szCs w:val="20"/>
        </w:rPr>
        <w:t>Erläuterungen zu den unten aufgeführten Satzungsänderungen:</w:t>
      </w:r>
    </w:p>
    <w:p w14:paraId="3DF51FD3" w14:textId="76F8AF06" w:rsidR="00034277" w:rsidRPr="009C0ABB" w:rsidRDefault="005B1442" w:rsidP="04521E6C">
      <w:pPr>
        <w:spacing w:line="240" w:lineRule="auto"/>
        <w:rPr>
          <w:rFonts w:ascii="Calibri" w:eastAsia="Calibri" w:hAnsi="Calibri" w:cs="Calibri"/>
          <w:sz w:val="20"/>
          <w:szCs w:val="20"/>
        </w:rPr>
      </w:pPr>
      <w:r w:rsidRPr="009C0ABB">
        <w:rPr>
          <w:rFonts w:cstheme="minorHAnsi"/>
          <w:sz w:val="20"/>
          <w:szCs w:val="20"/>
        </w:rPr>
        <w:tab/>
      </w:r>
    </w:p>
    <w:p w14:paraId="5AA544E8" w14:textId="3C1E156A" w:rsidR="00034277" w:rsidRPr="0068004F" w:rsidRDefault="0068004F" w:rsidP="04521E6C">
      <w:pPr>
        <w:pStyle w:val="Listenabsatz"/>
        <w:numPr>
          <w:ilvl w:val="0"/>
          <w:numId w:val="7"/>
        </w:numPr>
        <w:spacing w:line="240" w:lineRule="auto"/>
        <w:rPr>
          <w:rFonts w:ascii="Calibri" w:eastAsia="Calibri" w:hAnsi="Calibri" w:cs="Calibri"/>
          <w:sz w:val="20"/>
          <w:szCs w:val="20"/>
        </w:rPr>
      </w:pPr>
      <w:r w:rsidRPr="0068004F">
        <w:rPr>
          <w:rFonts w:ascii="Calibri" w:eastAsia="Calibri" w:hAnsi="Calibri" w:cs="Calibri"/>
          <w:b/>
          <w:bCs/>
          <w:sz w:val="20"/>
          <w:szCs w:val="20"/>
        </w:rPr>
        <w:t xml:space="preserve">Entfällt: </w:t>
      </w:r>
      <w:r w:rsidR="5A8AF8E0" w:rsidRPr="0068004F">
        <w:rPr>
          <w:rFonts w:ascii="Calibri" w:eastAsia="Calibri" w:hAnsi="Calibri" w:cs="Calibri"/>
          <w:b/>
          <w:bCs/>
          <w:sz w:val="20"/>
          <w:szCs w:val="20"/>
        </w:rPr>
        <w:t>§ 2g)</w:t>
      </w:r>
      <w:r w:rsidR="5A8AF8E0" w:rsidRPr="0068004F">
        <w:rPr>
          <w:rFonts w:ascii="Calibri" w:eastAsia="Calibri" w:hAnsi="Calibri" w:cs="Calibri"/>
          <w:sz w:val="20"/>
          <w:szCs w:val="20"/>
        </w:rPr>
        <w:t xml:space="preserve"> Vereine achten vermehrt auf die Einhaltung vom Ehrenkodex, das würde nun in die Satzung eingebracht.</w:t>
      </w:r>
      <w:r w:rsidR="005B1442" w:rsidRPr="0068004F">
        <w:br/>
      </w:r>
    </w:p>
    <w:p w14:paraId="29C3E865" w14:textId="57B4D54E" w:rsidR="00034277" w:rsidRPr="009C0ABB" w:rsidRDefault="5A8AF8E0" w:rsidP="04521E6C">
      <w:pPr>
        <w:pStyle w:val="Listenabsatz"/>
        <w:numPr>
          <w:ilvl w:val="0"/>
          <w:numId w:val="7"/>
        </w:numPr>
        <w:spacing w:line="240" w:lineRule="auto"/>
        <w:rPr>
          <w:rFonts w:ascii="Calibri" w:eastAsia="Calibri" w:hAnsi="Calibri" w:cs="Calibri"/>
          <w:sz w:val="20"/>
          <w:szCs w:val="20"/>
        </w:rPr>
      </w:pPr>
      <w:r w:rsidRPr="04521E6C">
        <w:rPr>
          <w:rFonts w:ascii="Calibri" w:eastAsia="Calibri" w:hAnsi="Calibri" w:cs="Calibri"/>
          <w:b/>
          <w:bCs/>
          <w:sz w:val="20"/>
          <w:szCs w:val="20"/>
        </w:rPr>
        <w:t>§ 2 Ziff. 5 Ergänzung mit „Maßregeln“</w:t>
      </w:r>
      <w:r w:rsidRPr="04521E6C">
        <w:rPr>
          <w:rFonts w:ascii="Calibri" w:eastAsia="Calibri" w:hAnsi="Calibri" w:cs="Calibri"/>
          <w:sz w:val="20"/>
          <w:szCs w:val="20"/>
        </w:rPr>
        <w:t xml:space="preserve"> </w:t>
      </w:r>
      <w:r w:rsidR="005B1442">
        <w:br/>
      </w:r>
      <w:r w:rsidRPr="04521E6C">
        <w:rPr>
          <w:rFonts w:ascii="Calibri" w:eastAsia="Calibri" w:hAnsi="Calibri" w:cs="Calibri"/>
          <w:sz w:val="20"/>
          <w:szCs w:val="20"/>
        </w:rPr>
        <w:t xml:space="preserve">Das hat den Vorteil, dass man bei Verstößen des Mitglieds, wie beschrieben, statt sofort einen Ausschluss anzugehen, weniger gewichtige Maßnahmen treffen kann. Das gibt dem Verein mehr </w:t>
      </w:r>
      <w:r w:rsidRPr="04521E6C">
        <w:rPr>
          <w:rFonts w:ascii="Calibri" w:eastAsia="Calibri" w:hAnsi="Calibri" w:cs="Calibri"/>
          <w:sz w:val="20"/>
          <w:szCs w:val="20"/>
        </w:rPr>
        <w:lastRenderedPageBreak/>
        <w:t>Handlungsspielraum.</w:t>
      </w:r>
      <w:r w:rsidR="005B1442">
        <w:br/>
      </w:r>
    </w:p>
    <w:p w14:paraId="39CD3C2C" w14:textId="6C90973C" w:rsidR="00034277" w:rsidRPr="009C0ABB" w:rsidRDefault="5A8AF8E0" w:rsidP="04521E6C">
      <w:pPr>
        <w:pStyle w:val="Listenabsatz"/>
        <w:numPr>
          <w:ilvl w:val="0"/>
          <w:numId w:val="7"/>
        </w:numPr>
        <w:spacing w:line="240" w:lineRule="auto"/>
        <w:rPr>
          <w:rFonts w:ascii="Calibri" w:eastAsia="Calibri" w:hAnsi="Calibri" w:cs="Calibri"/>
          <w:sz w:val="20"/>
          <w:szCs w:val="20"/>
        </w:rPr>
      </w:pPr>
      <w:r w:rsidRPr="04521E6C">
        <w:rPr>
          <w:rFonts w:ascii="Calibri" w:eastAsia="Calibri" w:hAnsi="Calibri" w:cs="Calibri"/>
          <w:b/>
          <w:bCs/>
          <w:sz w:val="20"/>
          <w:szCs w:val="20"/>
        </w:rPr>
        <w:t>§ 3 Abteilungen</w:t>
      </w:r>
      <w:r w:rsidRPr="04521E6C">
        <w:rPr>
          <w:rFonts w:ascii="Calibri" w:eastAsia="Calibri" w:hAnsi="Calibri" w:cs="Calibri"/>
          <w:sz w:val="20"/>
          <w:szCs w:val="20"/>
        </w:rPr>
        <w:t xml:space="preserve"> </w:t>
      </w:r>
      <w:r w:rsidR="005B1442">
        <w:br/>
      </w:r>
      <w:proofErr w:type="gramStart"/>
      <w:r w:rsidRPr="04521E6C">
        <w:rPr>
          <w:rFonts w:ascii="Calibri" w:eastAsia="Calibri" w:hAnsi="Calibri" w:cs="Calibri"/>
          <w:sz w:val="20"/>
          <w:szCs w:val="20"/>
        </w:rPr>
        <w:t>Hier</w:t>
      </w:r>
      <w:proofErr w:type="gramEnd"/>
      <w:r w:rsidRPr="04521E6C">
        <w:rPr>
          <w:rFonts w:ascii="Calibri" w:eastAsia="Calibri" w:hAnsi="Calibri" w:cs="Calibri"/>
          <w:sz w:val="20"/>
          <w:szCs w:val="20"/>
        </w:rPr>
        <w:t xml:space="preserve"> wurde noch deutlich verfeinert und auf Wunsch der Abteilungen Regelungen für die Vertretung ergänzt. </w:t>
      </w:r>
      <w:r w:rsidR="005B1442">
        <w:br/>
      </w:r>
    </w:p>
    <w:p w14:paraId="2F22D91F" w14:textId="4C1C164E" w:rsidR="00034277" w:rsidRPr="009C0ABB" w:rsidRDefault="5A8AF8E0" w:rsidP="04521E6C">
      <w:pPr>
        <w:pStyle w:val="Listenabsatz"/>
        <w:numPr>
          <w:ilvl w:val="0"/>
          <w:numId w:val="7"/>
        </w:numPr>
        <w:spacing w:line="240" w:lineRule="auto"/>
        <w:rPr>
          <w:rFonts w:ascii="Calibri" w:eastAsia="Calibri" w:hAnsi="Calibri" w:cs="Calibri"/>
          <w:sz w:val="20"/>
          <w:szCs w:val="20"/>
        </w:rPr>
      </w:pPr>
      <w:r w:rsidRPr="04521E6C">
        <w:rPr>
          <w:rFonts w:ascii="Calibri" w:eastAsia="Calibri" w:hAnsi="Calibri" w:cs="Calibri"/>
          <w:b/>
          <w:bCs/>
          <w:sz w:val="20"/>
          <w:szCs w:val="20"/>
        </w:rPr>
        <w:t>§ 4 Referate</w:t>
      </w:r>
      <w:r w:rsidR="005B1442">
        <w:br/>
      </w:r>
      <w:r w:rsidRPr="04521E6C">
        <w:rPr>
          <w:rFonts w:ascii="Calibri" w:eastAsia="Calibri" w:hAnsi="Calibri" w:cs="Calibri"/>
          <w:sz w:val="20"/>
          <w:szCs w:val="20"/>
        </w:rPr>
        <w:t>Die hier noch fehlenden Texte in Anlehnung an § 3 Abteilungen wurden ergänzt.</w:t>
      </w:r>
      <w:r w:rsidR="005B1442">
        <w:br/>
      </w:r>
    </w:p>
    <w:p w14:paraId="572D061F" w14:textId="4B58C6CF" w:rsidR="00034277" w:rsidRPr="009C0ABB" w:rsidRDefault="5A8AF8E0" w:rsidP="04521E6C">
      <w:pPr>
        <w:pStyle w:val="Listenabsatz"/>
        <w:numPr>
          <w:ilvl w:val="0"/>
          <w:numId w:val="7"/>
        </w:numPr>
        <w:spacing w:line="240" w:lineRule="auto"/>
        <w:rPr>
          <w:rFonts w:ascii="Calibri" w:eastAsia="Calibri" w:hAnsi="Calibri" w:cs="Calibri"/>
          <w:sz w:val="20"/>
          <w:szCs w:val="20"/>
        </w:rPr>
      </w:pPr>
      <w:r w:rsidRPr="04521E6C">
        <w:rPr>
          <w:rFonts w:ascii="Calibri" w:eastAsia="Calibri" w:hAnsi="Calibri" w:cs="Calibri"/>
          <w:b/>
          <w:bCs/>
          <w:sz w:val="20"/>
          <w:szCs w:val="20"/>
        </w:rPr>
        <w:t>§ 6 Ziff. 1b)</w:t>
      </w:r>
      <w:r w:rsidR="005B1442">
        <w:br/>
      </w:r>
      <w:r w:rsidRPr="04521E6C">
        <w:rPr>
          <w:rFonts w:ascii="Calibri" w:eastAsia="Calibri" w:hAnsi="Calibri" w:cs="Calibri"/>
          <w:sz w:val="20"/>
          <w:szCs w:val="20"/>
        </w:rPr>
        <w:t xml:space="preserve">Bei Wahlen wurde die sog. Stichwahl eingearbeitet, um ein überschaubares Wahlverfahren zu bekommen im Falle von mehreren Kandidaten für eine Funktion. </w:t>
      </w:r>
    </w:p>
    <w:p w14:paraId="3D7AD374" w14:textId="7EE44970" w:rsidR="00034277" w:rsidRPr="009C0ABB" w:rsidRDefault="5A8AF8E0" w:rsidP="04521E6C">
      <w:pPr>
        <w:spacing w:line="257" w:lineRule="auto"/>
      </w:pPr>
      <w:r w:rsidRPr="04521E6C">
        <w:rPr>
          <w:rFonts w:ascii="Calibri" w:eastAsia="Calibri" w:hAnsi="Calibri" w:cs="Calibri"/>
          <w:b/>
          <w:bCs/>
          <w:sz w:val="20"/>
          <w:szCs w:val="20"/>
        </w:rPr>
        <w:t xml:space="preserve"> </w:t>
      </w:r>
    </w:p>
    <w:tbl>
      <w:tblPr>
        <w:tblStyle w:val="Tabellenraster"/>
        <w:tblW w:w="9060" w:type="dxa"/>
        <w:tblLayout w:type="fixed"/>
        <w:tblLook w:val="04A0" w:firstRow="1" w:lastRow="0" w:firstColumn="1" w:lastColumn="0" w:noHBand="0" w:noVBand="1"/>
      </w:tblPr>
      <w:tblGrid>
        <w:gridCol w:w="4530"/>
        <w:gridCol w:w="4530"/>
      </w:tblGrid>
      <w:tr w:rsidR="04521E6C" w14:paraId="05E06591" w14:textId="77777777" w:rsidTr="00934D9F">
        <w:trPr>
          <w:trHeight w:val="585"/>
        </w:trPr>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650E20B" w14:textId="50210E8B" w:rsidR="04521E6C" w:rsidRDefault="5A8AF8E0" w:rsidP="04521E6C">
            <w:pPr>
              <w:jc w:val="center"/>
            </w:pPr>
            <w:r w:rsidRPr="04521E6C">
              <w:rPr>
                <w:rFonts w:ascii="Calibri" w:eastAsia="Calibri" w:hAnsi="Calibri" w:cs="Calibri"/>
                <w:b/>
                <w:bCs/>
                <w:sz w:val="20"/>
                <w:szCs w:val="20"/>
              </w:rPr>
              <w:t xml:space="preserve"> </w:t>
            </w:r>
            <w:r w:rsidR="04521E6C" w:rsidRPr="04521E6C">
              <w:rPr>
                <w:rFonts w:ascii="Calibri" w:eastAsia="Calibri" w:hAnsi="Calibri" w:cs="Calibri"/>
                <w:b/>
                <w:bCs/>
                <w:color w:val="000000" w:themeColor="text1"/>
                <w:sz w:val="18"/>
                <w:szCs w:val="18"/>
              </w:rPr>
              <w:t>Aktuelle Satzung, beschlossen durch die MV am 5. Mai 2021</w:t>
            </w:r>
          </w:p>
        </w:tc>
        <w:tc>
          <w:tcPr>
            <w:tcW w:w="4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12DE36" w14:textId="0E532CD0" w:rsidR="04521E6C" w:rsidRDefault="04521E6C" w:rsidP="04521E6C">
            <w:pPr>
              <w:jc w:val="center"/>
            </w:pPr>
            <w:r w:rsidRPr="04521E6C">
              <w:rPr>
                <w:rFonts w:ascii="Calibri" w:eastAsia="Calibri" w:hAnsi="Calibri" w:cs="Calibri"/>
                <w:b/>
                <w:bCs/>
                <w:color w:val="000000" w:themeColor="text1"/>
                <w:sz w:val="18"/>
                <w:szCs w:val="18"/>
              </w:rPr>
              <w:t>Änderungsvorschläge</w:t>
            </w:r>
          </w:p>
        </w:tc>
      </w:tr>
      <w:tr w:rsidR="04521E6C" w14:paraId="412844E0" w14:textId="77777777" w:rsidTr="00934D9F">
        <w:tc>
          <w:tcPr>
            <w:tcW w:w="4530" w:type="dxa"/>
            <w:tcBorders>
              <w:top w:val="single" w:sz="8" w:space="0" w:color="auto"/>
              <w:left w:val="single" w:sz="8" w:space="0" w:color="auto"/>
              <w:bottom w:val="single" w:sz="8" w:space="0" w:color="auto"/>
              <w:right w:val="single" w:sz="8" w:space="0" w:color="auto"/>
            </w:tcBorders>
          </w:tcPr>
          <w:p w14:paraId="76D9C759" w14:textId="4A947625" w:rsidR="04521E6C" w:rsidRDefault="04521E6C">
            <w:r w:rsidRPr="04521E6C">
              <w:rPr>
                <w:rFonts w:ascii="Calibri" w:eastAsia="Calibri" w:hAnsi="Calibri" w:cs="Calibri"/>
                <w:b/>
                <w:bCs/>
                <w:sz w:val="18"/>
                <w:szCs w:val="18"/>
              </w:rPr>
              <w:t>§ 2 Mitgliedschaft</w:t>
            </w:r>
          </w:p>
          <w:p w14:paraId="3B73FBA6" w14:textId="6EB85952" w:rsidR="04521E6C" w:rsidRDefault="04521E6C">
            <w:r w:rsidRPr="04521E6C">
              <w:rPr>
                <w:rFonts w:ascii="Calibri" w:eastAsia="Calibri" w:hAnsi="Calibri" w:cs="Calibri"/>
                <w:b/>
                <w:bCs/>
                <w:sz w:val="18"/>
                <w:szCs w:val="18"/>
              </w:rPr>
              <w:t>2. Mitgliederpflichten</w:t>
            </w:r>
          </w:p>
          <w:p w14:paraId="0CC63DA9" w14:textId="48201B5A" w:rsidR="04521E6C" w:rsidRDefault="04521E6C">
            <w:r w:rsidRPr="04521E6C">
              <w:rPr>
                <w:rFonts w:ascii="Calibri" w:eastAsia="Calibri" w:hAnsi="Calibri" w:cs="Calibri"/>
                <w:sz w:val="18"/>
                <w:szCs w:val="18"/>
              </w:rPr>
              <w:t>…</w:t>
            </w:r>
            <w:r>
              <w:br/>
            </w:r>
            <w:r w:rsidRPr="04521E6C">
              <w:rPr>
                <w:rFonts w:ascii="Calibri" w:eastAsia="Calibri" w:hAnsi="Calibri" w:cs="Calibri"/>
                <w:sz w:val="18"/>
                <w:szCs w:val="18"/>
              </w:rPr>
              <w:t xml:space="preserve"> f) Jedes Mitglied ist verpflichtet, Änderungen seiner Anschrift alsbald der Sektion mitzuteilen.</w:t>
            </w:r>
          </w:p>
        </w:tc>
        <w:tc>
          <w:tcPr>
            <w:tcW w:w="4530" w:type="dxa"/>
            <w:tcBorders>
              <w:top w:val="single" w:sz="8" w:space="0" w:color="auto"/>
              <w:left w:val="single" w:sz="8" w:space="0" w:color="auto"/>
              <w:bottom w:val="single" w:sz="8" w:space="0" w:color="auto"/>
              <w:right w:val="single" w:sz="8" w:space="0" w:color="auto"/>
            </w:tcBorders>
          </w:tcPr>
          <w:p w14:paraId="06EE5442" w14:textId="75A41D4C" w:rsidR="04521E6C" w:rsidRPr="0068004F" w:rsidRDefault="04521E6C">
            <w:r w:rsidRPr="0068004F">
              <w:rPr>
                <w:rFonts w:ascii="Calibri" w:eastAsia="Calibri" w:hAnsi="Calibri" w:cs="Calibri"/>
                <w:b/>
                <w:bCs/>
                <w:sz w:val="18"/>
                <w:szCs w:val="18"/>
              </w:rPr>
              <w:t>§ 2 Mitgliedschaft</w:t>
            </w:r>
          </w:p>
          <w:p w14:paraId="58D337F9" w14:textId="078CA371" w:rsidR="04521E6C" w:rsidRPr="0068004F" w:rsidRDefault="04521E6C">
            <w:r w:rsidRPr="0068004F">
              <w:rPr>
                <w:rFonts w:ascii="Calibri" w:eastAsia="Calibri" w:hAnsi="Calibri" w:cs="Calibri"/>
                <w:b/>
                <w:bCs/>
                <w:sz w:val="18"/>
                <w:szCs w:val="18"/>
              </w:rPr>
              <w:t>2. Mitgliederpflichten</w:t>
            </w:r>
          </w:p>
          <w:p w14:paraId="34D5521D" w14:textId="510C87EB" w:rsidR="04521E6C" w:rsidRPr="0068004F" w:rsidRDefault="04521E6C">
            <w:r w:rsidRPr="0068004F">
              <w:rPr>
                <w:rFonts w:ascii="Calibri" w:eastAsia="Calibri" w:hAnsi="Calibri" w:cs="Calibri"/>
                <w:sz w:val="18"/>
                <w:szCs w:val="18"/>
              </w:rPr>
              <w:t>…</w:t>
            </w:r>
            <w:r w:rsidRPr="0068004F">
              <w:br/>
            </w:r>
            <w:r w:rsidRPr="0068004F">
              <w:rPr>
                <w:rFonts w:ascii="Calibri" w:eastAsia="Calibri" w:hAnsi="Calibri" w:cs="Calibri"/>
                <w:sz w:val="18"/>
                <w:szCs w:val="18"/>
              </w:rPr>
              <w:t xml:space="preserve"> f) Jedes Mitglied ist verpflichtet, Änderungen seiner Anschrift alsbald der Sektion mitzuteilen.</w:t>
            </w:r>
          </w:p>
          <w:p w14:paraId="4FCEED83" w14:textId="79D87128" w:rsidR="04521E6C" w:rsidRPr="0068004F" w:rsidRDefault="04521E6C">
            <w:r w:rsidRPr="0068004F">
              <w:rPr>
                <w:rFonts w:ascii="Calibri" w:eastAsia="Calibri" w:hAnsi="Calibri" w:cs="Calibri"/>
                <w:b/>
                <w:bCs/>
                <w:color w:val="FF0000"/>
                <w:sz w:val="18"/>
                <w:szCs w:val="18"/>
              </w:rPr>
              <w:t xml:space="preserve">g) Jedes Mitglied verpflichtet sich dem Ehrenkodex des Vereins. </w:t>
            </w:r>
          </w:p>
          <w:p w14:paraId="75E3F442" w14:textId="0A80EBD2" w:rsidR="04521E6C" w:rsidRDefault="04521E6C">
            <w:r w:rsidRPr="04521E6C">
              <w:rPr>
                <w:rFonts w:ascii="Calibri" w:eastAsia="Calibri" w:hAnsi="Calibri" w:cs="Calibri"/>
                <w:b/>
                <w:bCs/>
                <w:sz w:val="18"/>
                <w:szCs w:val="18"/>
              </w:rPr>
              <w:t xml:space="preserve"> </w:t>
            </w:r>
          </w:p>
        </w:tc>
      </w:tr>
      <w:tr w:rsidR="04521E6C" w14:paraId="2756E5C7" w14:textId="77777777" w:rsidTr="00934D9F">
        <w:tc>
          <w:tcPr>
            <w:tcW w:w="4530" w:type="dxa"/>
            <w:tcBorders>
              <w:top w:val="single" w:sz="8" w:space="0" w:color="auto"/>
              <w:left w:val="single" w:sz="8" w:space="0" w:color="auto"/>
              <w:bottom w:val="single" w:sz="8" w:space="0" w:color="auto"/>
              <w:right w:val="single" w:sz="8" w:space="0" w:color="auto"/>
            </w:tcBorders>
          </w:tcPr>
          <w:p w14:paraId="1EF72474" w14:textId="459D131E" w:rsidR="04521E6C" w:rsidRDefault="04521E6C">
            <w:r w:rsidRPr="04521E6C">
              <w:rPr>
                <w:rFonts w:ascii="Calibri" w:eastAsia="Calibri" w:hAnsi="Calibri" w:cs="Calibri"/>
                <w:b/>
                <w:bCs/>
                <w:sz w:val="18"/>
                <w:szCs w:val="18"/>
              </w:rPr>
              <w:t>§ 2 Mitgliedschaft</w:t>
            </w:r>
            <w:r>
              <w:br/>
            </w:r>
            <w:r w:rsidRPr="04521E6C">
              <w:rPr>
                <w:rFonts w:ascii="Calibri" w:eastAsia="Calibri" w:hAnsi="Calibri" w:cs="Calibri"/>
                <w:b/>
                <w:bCs/>
                <w:sz w:val="18"/>
                <w:szCs w:val="18"/>
              </w:rPr>
              <w:t xml:space="preserve"> 5. Austritt, Streichung und Ausschluss</w:t>
            </w:r>
          </w:p>
          <w:p w14:paraId="6953FD13" w14:textId="70C2C5C9" w:rsidR="04521E6C" w:rsidRDefault="04521E6C">
            <w:r w:rsidRPr="04521E6C">
              <w:rPr>
                <w:rFonts w:ascii="Calibri" w:eastAsia="Calibri" w:hAnsi="Calibri" w:cs="Calibri"/>
                <w:sz w:val="18"/>
                <w:szCs w:val="18"/>
              </w:rPr>
              <w:t>…</w:t>
            </w:r>
          </w:p>
          <w:p w14:paraId="35AA7269" w14:textId="528EDD33" w:rsidR="04521E6C" w:rsidRDefault="04521E6C">
            <w:r w:rsidRPr="04521E6C">
              <w:rPr>
                <w:rFonts w:ascii="Calibri" w:eastAsia="Calibri" w:hAnsi="Calibri" w:cs="Calibri"/>
                <w:color w:val="000000" w:themeColor="text1"/>
                <w:sz w:val="18"/>
                <w:szCs w:val="18"/>
              </w:rPr>
              <w:t>c) Ein Mitglied kann auf Antrag des Vorstands durch den Ehrenrat ausgeschlossen werden. Wenn kein Ehrenrat gebildet wurde, kann der Vorstand selbst den Ausschluss beschließen.</w:t>
            </w:r>
          </w:p>
          <w:p w14:paraId="2191ACB8" w14:textId="2AB6496A" w:rsidR="04521E6C" w:rsidRDefault="04521E6C">
            <w:r w:rsidRPr="04521E6C">
              <w:rPr>
                <w:rFonts w:ascii="Calibri" w:eastAsia="Calibri" w:hAnsi="Calibri" w:cs="Calibri"/>
                <w:color w:val="000000" w:themeColor="text1"/>
                <w:sz w:val="18"/>
                <w:szCs w:val="18"/>
              </w:rPr>
              <w:t xml:space="preserve"> </w:t>
            </w:r>
          </w:p>
          <w:p w14:paraId="0FF13A0B" w14:textId="016B7E5F" w:rsidR="04521E6C" w:rsidRDefault="04521E6C">
            <w:r w:rsidRPr="04521E6C">
              <w:rPr>
                <w:rFonts w:ascii="Calibri" w:eastAsia="Calibri" w:hAnsi="Calibri" w:cs="Calibri"/>
                <w:b/>
                <w:bCs/>
                <w:color w:val="000000" w:themeColor="text1"/>
                <w:sz w:val="18"/>
                <w:szCs w:val="18"/>
              </w:rPr>
              <w:t xml:space="preserve">Ausschließungsgründe sind: </w:t>
            </w:r>
          </w:p>
          <w:p w14:paraId="02C375B2" w14:textId="13F9FB54" w:rsidR="04521E6C" w:rsidRDefault="04521E6C">
            <w:r w:rsidRPr="04521E6C">
              <w:rPr>
                <w:rFonts w:ascii="Calibri" w:eastAsia="Calibri" w:hAnsi="Calibri" w:cs="Calibri"/>
                <w:b/>
                <w:bCs/>
                <w:sz w:val="18"/>
                <w:szCs w:val="18"/>
              </w:rPr>
              <w:t>Grober Verstoß gegen die Zwecke der Sektion oder des DAV, gegen Beschlüsse oder Anordnungen der Vereinsorgane oder gegen den Vereinsfrieden. Schwere Schädigung des Ansehens oder der Belange der Sektion oder des DAV. Grober Verstoß gegen die alpine Kameradschaft.</w:t>
            </w:r>
          </w:p>
        </w:tc>
        <w:tc>
          <w:tcPr>
            <w:tcW w:w="4530" w:type="dxa"/>
            <w:tcBorders>
              <w:top w:val="single" w:sz="8" w:space="0" w:color="auto"/>
              <w:left w:val="single" w:sz="8" w:space="0" w:color="auto"/>
              <w:bottom w:val="single" w:sz="8" w:space="0" w:color="auto"/>
              <w:right w:val="single" w:sz="8" w:space="0" w:color="auto"/>
            </w:tcBorders>
          </w:tcPr>
          <w:p w14:paraId="69BF5DF5" w14:textId="7EA81EB7" w:rsidR="04521E6C" w:rsidRDefault="04521E6C">
            <w:r w:rsidRPr="04521E6C">
              <w:rPr>
                <w:rFonts w:ascii="Calibri" w:eastAsia="Calibri" w:hAnsi="Calibri" w:cs="Calibri"/>
                <w:b/>
                <w:bCs/>
                <w:sz w:val="18"/>
                <w:szCs w:val="18"/>
              </w:rPr>
              <w:t>§ 2 Mitgliedschaft</w:t>
            </w:r>
            <w:r>
              <w:br/>
            </w:r>
            <w:r w:rsidRPr="04521E6C">
              <w:rPr>
                <w:rFonts w:ascii="Calibri" w:eastAsia="Calibri" w:hAnsi="Calibri" w:cs="Calibri"/>
                <w:b/>
                <w:bCs/>
                <w:sz w:val="18"/>
                <w:szCs w:val="18"/>
              </w:rPr>
              <w:t xml:space="preserve"> 5. Austritt, Streichung, </w:t>
            </w:r>
            <w:r w:rsidRPr="04521E6C">
              <w:rPr>
                <w:rFonts w:ascii="Calibri" w:eastAsia="Calibri" w:hAnsi="Calibri" w:cs="Calibri"/>
                <w:b/>
                <w:bCs/>
                <w:color w:val="FF0000"/>
                <w:sz w:val="18"/>
                <w:szCs w:val="18"/>
              </w:rPr>
              <w:t xml:space="preserve">Maßregeln </w:t>
            </w:r>
            <w:r w:rsidRPr="04521E6C">
              <w:rPr>
                <w:rFonts w:ascii="Calibri" w:eastAsia="Calibri" w:hAnsi="Calibri" w:cs="Calibri"/>
                <w:b/>
                <w:bCs/>
                <w:sz w:val="18"/>
                <w:szCs w:val="18"/>
              </w:rPr>
              <w:t>und Ausschluss</w:t>
            </w:r>
          </w:p>
          <w:p w14:paraId="3829F4A4" w14:textId="6CEE371C" w:rsidR="04521E6C" w:rsidRDefault="04521E6C">
            <w:r w:rsidRPr="04521E6C">
              <w:rPr>
                <w:rFonts w:ascii="Calibri" w:eastAsia="Calibri" w:hAnsi="Calibri" w:cs="Calibri"/>
                <w:sz w:val="18"/>
                <w:szCs w:val="18"/>
              </w:rPr>
              <w:t>…</w:t>
            </w:r>
          </w:p>
          <w:p w14:paraId="58F47104" w14:textId="332FB814" w:rsidR="04521E6C" w:rsidRDefault="04521E6C">
            <w:r w:rsidRPr="04521E6C">
              <w:rPr>
                <w:rFonts w:ascii="Calibri" w:eastAsia="Calibri" w:hAnsi="Calibri" w:cs="Calibri"/>
                <w:color w:val="000000" w:themeColor="text1"/>
                <w:sz w:val="18"/>
                <w:szCs w:val="18"/>
              </w:rPr>
              <w:t>c) Ein Mitglied kann auf Antrag des Vorstands durch den Ehrenrat ausgeschlossen werden. Wenn kein Ehrenrat gebildet wurde, kann der Vorstand selbst den Ausschluss beschließen.</w:t>
            </w:r>
          </w:p>
          <w:p w14:paraId="708BD441" w14:textId="6C2D3681" w:rsidR="04521E6C" w:rsidRDefault="04521E6C">
            <w:r w:rsidRPr="04521E6C">
              <w:rPr>
                <w:rFonts w:ascii="Calibri" w:eastAsia="Calibri" w:hAnsi="Calibri" w:cs="Calibri"/>
                <w:color w:val="000000" w:themeColor="text1"/>
                <w:sz w:val="18"/>
                <w:szCs w:val="18"/>
              </w:rPr>
              <w:t xml:space="preserve"> </w:t>
            </w:r>
          </w:p>
          <w:p w14:paraId="70248B2F" w14:textId="017C8EBF" w:rsidR="04521E6C" w:rsidRDefault="04521E6C">
            <w:r w:rsidRPr="04521E6C">
              <w:rPr>
                <w:rFonts w:ascii="Calibri" w:eastAsia="Calibri" w:hAnsi="Calibri" w:cs="Calibri"/>
                <w:b/>
                <w:bCs/>
                <w:color w:val="000000" w:themeColor="text1"/>
                <w:sz w:val="18"/>
                <w:szCs w:val="18"/>
              </w:rPr>
              <w:t xml:space="preserve">Ausschließungsgründe sind: </w:t>
            </w:r>
          </w:p>
          <w:p w14:paraId="285740CB" w14:textId="5527793F" w:rsidR="04521E6C" w:rsidRDefault="04521E6C">
            <w:r w:rsidRPr="04521E6C">
              <w:rPr>
                <w:rFonts w:ascii="Calibri" w:eastAsia="Calibri" w:hAnsi="Calibri" w:cs="Calibri"/>
                <w:b/>
                <w:bCs/>
                <w:sz w:val="18"/>
                <w:szCs w:val="18"/>
              </w:rPr>
              <w:t xml:space="preserve">Grober Verstoß gegen die Zwecke der Sektion oder des DAV, gegen Beschlüsse oder Anordnungen der Vereinsorgane oder gegen den Vereinsfrieden. Schwere Schädigung des Ansehens oder der Belange der Sektion oder des DAV. Grober Verstoß gegen die alpine Kameradschaft. </w:t>
            </w:r>
            <w:r w:rsidRPr="04521E6C">
              <w:rPr>
                <w:rFonts w:ascii="Calibri" w:eastAsia="Calibri" w:hAnsi="Calibri" w:cs="Calibri"/>
                <w:b/>
                <w:bCs/>
                <w:color w:val="FF0000"/>
                <w:sz w:val="18"/>
                <w:szCs w:val="18"/>
              </w:rPr>
              <w:t xml:space="preserve">Anstelle des Ausschlusses kann das Ruhen der Mitgliedschaft auf Zeit angeordnet oder eine Abmahnung ausgesprochen werden. Bei weniger schweren Verstößen können eine Verwarnung, Platz- und Hausverbote oder die Suspendierung von Vereinsämtern ausgesprochen werden.   </w:t>
            </w:r>
          </w:p>
          <w:p w14:paraId="441F4055" w14:textId="0A729FD2" w:rsidR="04521E6C" w:rsidRDefault="04521E6C">
            <w:r w:rsidRPr="04521E6C">
              <w:rPr>
                <w:rFonts w:ascii="Calibri" w:eastAsia="Calibri" w:hAnsi="Calibri" w:cs="Calibri"/>
                <w:b/>
                <w:bCs/>
                <w:sz w:val="18"/>
                <w:szCs w:val="18"/>
              </w:rPr>
              <w:t xml:space="preserve"> </w:t>
            </w:r>
          </w:p>
        </w:tc>
      </w:tr>
      <w:tr w:rsidR="04521E6C" w14:paraId="71FA792F" w14:textId="77777777" w:rsidTr="00934D9F">
        <w:tc>
          <w:tcPr>
            <w:tcW w:w="4530" w:type="dxa"/>
            <w:tcBorders>
              <w:top w:val="single" w:sz="8" w:space="0" w:color="auto"/>
              <w:left w:val="single" w:sz="8" w:space="0" w:color="auto"/>
              <w:bottom w:val="single" w:sz="8" w:space="0" w:color="auto"/>
              <w:right w:val="single" w:sz="8" w:space="0" w:color="auto"/>
            </w:tcBorders>
          </w:tcPr>
          <w:p w14:paraId="19A79706" w14:textId="7E468E2A" w:rsidR="04521E6C" w:rsidRDefault="04521E6C">
            <w:r w:rsidRPr="04521E6C">
              <w:rPr>
                <w:rFonts w:ascii="Calibri" w:eastAsia="Calibri" w:hAnsi="Calibri" w:cs="Calibri"/>
                <w:b/>
                <w:bCs/>
                <w:color w:val="000000" w:themeColor="text1"/>
                <w:sz w:val="18"/>
                <w:szCs w:val="18"/>
              </w:rPr>
              <w:t>§ 3 Abteilungen</w:t>
            </w:r>
          </w:p>
          <w:p w14:paraId="26DE9D8F" w14:textId="643CB2D4" w:rsidR="04521E6C" w:rsidRDefault="04521E6C">
            <w:r w:rsidRPr="04521E6C">
              <w:rPr>
                <w:rFonts w:ascii="Calibri" w:eastAsia="Calibri" w:hAnsi="Calibri" w:cs="Calibri"/>
                <w:color w:val="000000" w:themeColor="text1"/>
                <w:sz w:val="18"/>
                <w:szCs w:val="18"/>
              </w:rPr>
              <w:t xml:space="preserve"> </w:t>
            </w:r>
          </w:p>
          <w:p w14:paraId="6DF5BF90" w14:textId="472D969E" w:rsidR="04521E6C" w:rsidRDefault="04521E6C" w:rsidP="04521E6C">
            <w:pPr>
              <w:pStyle w:val="Listenabsatz"/>
              <w:numPr>
                <w:ilvl w:val="0"/>
                <w:numId w:val="6"/>
              </w:numPr>
              <w:rPr>
                <w:sz w:val="18"/>
                <w:szCs w:val="18"/>
              </w:rPr>
            </w:pPr>
            <w:r w:rsidRPr="04521E6C">
              <w:rPr>
                <w:sz w:val="18"/>
                <w:szCs w:val="18"/>
              </w:rPr>
              <w:t xml:space="preserve">Die Mitglieder der Sektion können sich innerhalb der Sektion zu Abteilungen zusammenschließen. Der Zusammenschluss muss bei der nächsten Mitgliederversammlung bestätigt werden. Ebenso kann durch die Mitgliederversammlung eine Abteilung durch Beschluss aufgelöst werden. </w:t>
            </w:r>
          </w:p>
          <w:p w14:paraId="664B62B3" w14:textId="7D0D5E83" w:rsidR="04521E6C" w:rsidRDefault="04521E6C" w:rsidP="04521E6C">
            <w:pPr>
              <w:pStyle w:val="Listenabsatz"/>
              <w:numPr>
                <w:ilvl w:val="0"/>
                <w:numId w:val="6"/>
              </w:numPr>
              <w:rPr>
                <w:sz w:val="18"/>
                <w:szCs w:val="18"/>
              </w:rPr>
            </w:pPr>
            <w:r w:rsidRPr="04521E6C">
              <w:rPr>
                <w:sz w:val="18"/>
                <w:szCs w:val="18"/>
              </w:rPr>
              <w:t xml:space="preserve">Die Abteilungen wählen ihre Abteilungsleitung. Diese kann aus mehreren Personen bestehen </w:t>
            </w:r>
            <w:r w:rsidRPr="04521E6C">
              <w:rPr>
                <w:sz w:val="18"/>
                <w:szCs w:val="18"/>
              </w:rPr>
              <w:lastRenderedPageBreak/>
              <w:t xml:space="preserve">und richtet sich nach den Bedürfnissen der Abteilung. </w:t>
            </w:r>
          </w:p>
          <w:p w14:paraId="627B8FAF" w14:textId="35725ED9" w:rsidR="04521E6C" w:rsidRDefault="04521E6C" w:rsidP="04521E6C">
            <w:pPr>
              <w:pStyle w:val="Listenabsatz"/>
              <w:numPr>
                <w:ilvl w:val="0"/>
                <w:numId w:val="6"/>
              </w:numPr>
              <w:rPr>
                <w:sz w:val="18"/>
                <w:szCs w:val="18"/>
              </w:rPr>
            </w:pPr>
            <w:r w:rsidRPr="04521E6C">
              <w:rPr>
                <w:sz w:val="18"/>
                <w:szCs w:val="18"/>
              </w:rPr>
              <w:t xml:space="preserve">Die Abteilungsleitungen der bergsteigerischen und bergsportlichen Abteilungen können sich zum Fachausschuss Touren und Ausbildung zusammenschließen. </w:t>
            </w:r>
          </w:p>
          <w:p w14:paraId="0F702D91" w14:textId="2D406011" w:rsidR="04521E6C" w:rsidRDefault="04521E6C" w:rsidP="04521E6C">
            <w:pPr>
              <w:pStyle w:val="Listenabsatz"/>
              <w:numPr>
                <w:ilvl w:val="0"/>
                <w:numId w:val="6"/>
              </w:numPr>
              <w:rPr>
                <w:sz w:val="18"/>
                <w:szCs w:val="18"/>
              </w:rPr>
            </w:pPr>
            <w:r w:rsidRPr="04521E6C">
              <w:rPr>
                <w:sz w:val="18"/>
                <w:szCs w:val="18"/>
              </w:rPr>
              <w:t xml:space="preserve">Die Abteilungen können sich eine Geschäftsordnung geben. Die Geschäftsordnung darf weder der Satzung der Sektion noch der des DAV zuwiderlaufen. Sie muss dem Vorstand zur Prüfung vorgelegt werden. </w:t>
            </w:r>
          </w:p>
          <w:p w14:paraId="46BE9C56" w14:textId="7A8B68AA" w:rsidR="04521E6C" w:rsidRDefault="04521E6C" w:rsidP="04521E6C">
            <w:pPr>
              <w:pStyle w:val="Listenabsatz"/>
              <w:numPr>
                <w:ilvl w:val="0"/>
                <w:numId w:val="6"/>
              </w:numPr>
              <w:rPr>
                <w:sz w:val="18"/>
                <w:szCs w:val="18"/>
              </w:rPr>
            </w:pPr>
            <w:r w:rsidRPr="04521E6C">
              <w:rPr>
                <w:sz w:val="18"/>
                <w:szCs w:val="18"/>
              </w:rPr>
              <w:t xml:space="preserve">Abweichend von der Regelung in Ziff. 4 bedarf die Verabschiedung einer Sektionsjugendordnung durch die Jugendvollversammlung der Sektion zu ihrer Wirksamkeit eines Beschlusses der Mitgliederversammlung. Auch spätere Änderungen der Sektionsjugendordnung müssen von der Mitgliederversammlung genehmigt werden. Die Mitgliederversammlung darf die Genehmigung der Sektionsjugendordnung nicht versagen, soweit diese mit der Mustersektionsjugendordnung übereinstimmt. </w:t>
            </w:r>
          </w:p>
          <w:p w14:paraId="5E56C35D" w14:textId="1C3C28C3" w:rsidR="04521E6C" w:rsidRDefault="04521E6C" w:rsidP="04521E6C">
            <w:pPr>
              <w:pStyle w:val="Listenabsatz"/>
              <w:numPr>
                <w:ilvl w:val="0"/>
                <w:numId w:val="6"/>
              </w:numPr>
              <w:rPr>
                <w:sz w:val="18"/>
                <w:szCs w:val="18"/>
              </w:rPr>
            </w:pPr>
            <w:r w:rsidRPr="04521E6C">
              <w:rPr>
                <w:sz w:val="18"/>
                <w:szCs w:val="18"/>
              </w:rPr>
              <w:t xml:space="preserve">Eigene Rechtspersönlichkeit kommt den Abteilungen nicht zu. </w:t>
            </w:r>
          </w:p>
          <w:p w14:paraId="0DCC4E96" w14:textId="133667AE" w:rsidR="04521E6C" w:rsidRDefault="04521E6C" w:rsidP="04521E6C">
            <w:pPr>
              <w:pStyle w:val="Listenabsatz"/>
              <w:numPr>
                <w:ilvl w:val="0"/>
                <w:numId w:val="6"/>
              </w:numPr>
              <w:rPr>
                <w:sz w:val="18"/>
                <w:szCs w:val="18"/>
              </w:rPr>
            </w:pPr>
            <w:r w:rsidRPr="04521E6C">
              <w:rPr>
                <w:sz w:val="18"/>
                <w:szCs w:val="18"/>
              </w:rPr>
              <w:t xml:space="preserve">Mit Zustimmung der Abteilungsleitung können sich innerhalb der Abteilungen Gruppen bilden. </w:t>
            </w:r>
          </w:p>
          <w:p w14:paraId="6484AA91" w14:textId="7609D2BE" w:rsidR="04521E6C" w:rsidRDefault="04521E6C" w:rsidP="04521E6C">
            <w:pPr>
              <w:pStyle w:val="Listenabsatz"/>
              <w:numPr>
                <w:ilvl w:val="0"/>
                <w:numId w:val="6"/>
              </w:numPr>
              <w:rPr>
                <w:sz w:val="18"/>
                <w:szCs w:val="18"/>
              </w:rPr>
            </w:pPr>
            <w:r w:rsidRPr="04521E6C">
              <w:rPr>
                <w:sz w:val="18"/>
                <w:szCs w:val="18"/>
              </w:rPr>
              <w:t xml:space="preserve">Die Abteilungen erstellen einen Budgetvorschlag, über den die Mitgliederversammlung im Rahmen der Haushaltsplanung entscheidet. </w:t>
            </w:r>
          </w:p>
          <w:p w14:paraId="17241B53" w14:textId="36B85337" w:rsidR="04521E6C" w:rsidRDefault="04521E6C">
            <w:r w:rsidRPr="04521E6C">
              <w:rPr>
                <w:rFonts w:ascii="Calibri" w:eastAsia="Calibri" w:hAnsi="Calibri" w:cs="Calibri"/>
                <w:b/>
                <w:bCs/>
                <w:sz w:val="18"/>
                <w:szCs w:val="18"/>
              </w:rPr>
              <w:t xml:space="preserve"> </w:t>
            </w:r>
          </w:p>
          <w:p w14:paraId="4FCF9E56" w14:textId="1847EC0A" w:rsidR="04521E6C" w:rsidRDefault="04521E6C">
            <w:r w:rsidRPr="04521E6C">
              <w:rPr>
                <w:rFonts w:ascii="Calibri" w:eastAsia="Calibri" w:hAnsi="Calibri" w:cs="Calibri"/>
                <w:b/>
                <w:bCs/>
                <w:sz w:val="18"/>
                <w:szCs w:val="18"/>
              </w:rPr>
              <w:t xml:space="preserve"> </w:t>
            </w:r>
          </w:p>
        </w:tc>
        <w:tc>
          <w:tcPr>
            <w:tcW w:w="4530" w:type="dxa"/>
            <w:tcBorders>
              <w:top w:val="single" w:sz="8" w:space="0" w:color="auto"/>
              <w:left w:val="single" w:sz="8" w:space="0" w:color="auto"/>
              <w:bottom w:val="single" w:sz="8" w:space="0" w:color="auto"/>
              <w:right w:val="single" w:sz="8" w:space="0" w:color="auto"/>
            </w:tcBorders>
          </w:tcPr>
          <w:p w14:paraId="58912A80" w14:textId="2DCD6C67" w:rsidR="04521E6C" w:rsidRDefault="04521E6C">
            <w:r w:rsidRPr="04521E6C">
              <w:rPr>
                <w:rFonts w:ascii="Calibri" w:eastAsia="Calibri" w:hAnsi="Calibri" w:cs="Calibri"/>
                <w:b/>
                <w:bCs/>
                <w:sz w:val="18"/>
                <w:szCs w:val="18"/>
              </w:rPr>
              <w:lastRenderedPageBreak/>
              <w:t>§ 3 Abteilungen</w:t>
            </w:r>
          </w:p>
          <w:p w14:paraId="1C27A709" w14:textId="7AB31F4B" w:rsidR="04521E6C" w:rsidRDefault="04521E6C">
            <w:r w:rsidRPr="04521E6C">
              <w:rPr>
                <w:rFonts w:ascii="Calibri" w:eastAsia="Calibri" w:hAnsi="Calibri" w:cs="Calibri"/>
                <w:sz w:val="18"/>
                <w:szCs w:val="18"/>
              </w:rPr>
              <w:t xml:space="preserve"> </w:t>
            </w:r>
          </w:p>
          <w:p w14:paraId="022276E6" w14:textId="127C7BA2" w:rsidR="04521E6C" w:rsidRDefault="04521E6C" w:rsidP="04521E6C">
            <w:pPr>
              <w:pStyle w:val="Listenabsatz"/>
              <w:numPr>
                <w:ilvl w:val="0"/>
                <w:numId w:val="5"/>
              </w:numPr>
              <w:rPr>
                <w:rFonts w:ascii="Calibri" w:eastAsia="Calibri" w:hAnsi="Calibri" w:cs="Calibri"/>
                <w:sz w:val="18"/>
                <w:szCs w:val="18"/>
              </w:rPr>
            </w:pPr>
            <w:r w:rsidRPr="04521E6C">
              <w:rPr>
                <w:rFonts w:ascii="Calibri" w:eastAsia="Calibri" w:hAnsi="Calibri" w:cs="Calibri"/>
                <w:sz w:val="18"/>
                <w:szCs w:val="18"/>
              </w:rPr>
              <w:t xml:space="preserve">Die Mitglieder der Sektion können sich innerhalb der Sektion zu Abteilungen zusammenschließen. </w:t>
            </w:r>
            <w:r w:rsidRPr="04521E6C">
              <w:rPr>
                <w:rFonts w:ascii="Calibri" w:eastAsia="Calibri" w:hAnsi="Calibri" w:cs="Calibri"/>
                <w:b/>
                <w:bCs/>
                <w:color w:val="FF0000"/>
                <w:sz w:val="18"/>
                <w:szCs w:val="18"/>
              </w:rPr>
              <w:t xml:space="preserve">Der Zusammenschluss wird dem Vorstand angezeigt, der die neue Abteilung nur bei erheblichen Bedenken auflösen darf. </w:t>
            </w:r>
            <w:r w:rsidRPr="04521E6C">
              <w:rPr>
                <w:rFonts w:ascii="Calibri" w:eastAsia="Calibri" w:hAnsi="Calibri" w:cs="Calibri"/>
                <w:sz w:val="18"/>
                <w:szCs w:val="18"/>
              </w:rPr>
              <w:t xml:space="preserve">Der Zusammenschluss muss bei der nächsten Mitgliederversammlung bestätigt </w:t>
            </w:r>
            <w:r w:rsidRPr="04521E6C">
              <w:rPr>
                <w:rFonts w:ascii="Calibri" w:eastAsia="Calibri" w:hAnsi="Calibri" w:cs="Calibri"/>
                <w:b/>
                <w:bCs/>
                <w:color w:val="FF0000"/>
                <w:sz w:val="18"/>
                <w:szCs w:val="18"/>
              </w:rPr>
              <w:t>oder aufgelöst</w:t>
            </w:r>
            <w:r w:rsidRPr="04521E6C">
              <w:rPr>
                <w:rFonts w:ascii="Calibri" w:eastAsia="Calibri" w:hAnsi="Calibri" w:cs="Calibri"/>
                <w:color w:val="FF0000"/>
                <w:sz w:val="18"/>
                <w:szCs w:val="18"/>
              </w:rPr>
              <w:t xml:space="preserve"> </w:t>
            </w:r>
            <w:r w:rsidRPr="04521E6C">
              <w:rPr>
                <w:rFonts w:ascii="Calibri" w:eastAsia="Calibri" w:hAnsi="Calibri" w:cs="Calibri"/>
                <w:sz w:val="18"/>
                <w:szCs w:val="18"/>
              </w:rPr>
              <w:t>werden.</w:t>
            </w:r>
          </w:p>
          <w:p w14:paraId="0DD815CD" w14:textId="4BC2A1AB" w:rsidR="04521E6C" w:rsidRDefault="04521E6C" w:rsidP="04521E6C">
            <w:pPr>
              <w:pStyle w:val="Listenabsatz"/>
              <w:numPr>
                <w:ilvl w:val="0"/>
                <w:numId w:val="5"/>
              </w:numPr>
              <w:rPr>
                <w:rFonts w:ascii="Calibri" w:eastAsia="Calibri" w:hAnsi="Calibri" w:cs="Calibri"/>
                <w:color w:val="FF0000"/>
                <w:sz w:val="18"/>
                <w:szCs w:val="18"/>
              </w:rPr>
            </w:pPr>
            <w:r w:rsidRPr="04521E6C">
              <w:rPr>
                <w:rFonts w:ascii="Calibri" w:eastAsia="Calibri" w:hAnsi="Calibri" w:cs="Calibri"/>
                <w:sz w:val="18"/>
                <w:szCs w:val="18"/>
              </w:rPr>
              <w:lastRenderedPageBreak/>
              <w:t xml:space="preserve">Die Abteilungen wählen ihre Abteilungsleitung. Diese kann aus mehreren Personen bestehen. </w:t>
            </w:r>
            <w:r w:rsidRPr="04521E6C">
              <w:rPr>
                <w:rFonts w:ascii="Calibri" w:eastAsia="Calibri" w:hAnsi="Calibri" w:cs="Calibri"/>
                <w:b/>
                <w:bCs/>
                <w:color w:val="FF0000"/>
                <w:sz w:val="18"/>
                <w:szCs w:val="18"/>
              </w:rPr>
              <w:t>Sofern möglich, wird eine Stellvertretung gewählt. Ist die Wahl einer Stellvertretung nicht möglich, soll sich der Vorstand in Abstimmung mit der Abteilungsleitung um eine Stellvertretung bemühen.</w:t>
            </w:r>
            <w:r w:rsidRPr="04521E6C">
              <w:rPr>
                <w:rFonts w:ascii="Calibri" w:eastAsia="Calibri" w:hAnsi="Calibri" w:cs="Calibri"/>
                <w:color w:val="FF0000"/>
                <w:sz w:val="18"/>
                <w:szCs w:val="18"/>
              </w:rPr>
              <w:t xml:space="preserve">  </w:t>
            </w:r>
          </w:p>
          <w:p w14:paraId="62A3BCD9" w14:textId="78D976F0" w:rsidR="04521E6C" w:rsidRDefault="04521E6C" w:rsidP="04521E6C">
            <w:pPr>
              <w:pStyle w:val="Listenabsatz"/>
              <w:numPr>
                <w:ilvl w:val="0"/>
                <w:numId w:val="5"/>
              </w:numPr>
              <w:rPr>
                <w:rFonts w:ascii="Calibri" w:eastAsia="Calibri" w:hAnsi="Calibri" w:cs="Calibri"/>
                <w:b/>
                <w:bCs/>
                <w:color w:val="FF0000"/>
                <w:sz w:val="18"/>
                <w:szCs w:val="18"/>
              </w:rPr>
            </w:pPr>
            <w:r w:rsidRPr="04521E6C">
              <w:rPr>
                <w:rFonts w:ascii="Calibri" w:eastAsia="Calibri" w:hAnsi="Calibri" w:cs="Calibri"/>
                <w:b/>
                <w:bCs/>
                <w:color w:val="FF0000"/>
                <w:sz w:val="18"/>
                <w:szCs w:val="18"/>
              </w:rPr>
              <w:t xml:space="preserve">Bei Ausfall einer Abteilungsleitung ohne Stellvertretung kann der Vorstand kommissarisch eine Person zur Abteilungsleitung benennen. </w:t>
            </w:r>
          </w:p>
          <w:p w14:paraId="779664AD" w14:textId="73C18579" w:rsidR="04521E6C" w:rsidRDefault="04521E6C" w:rsidP="04521E6C">
            <w:pPr>
              <w:pStyle w:val="Listenabsatz"/>
              <w:numPr>
                <w:ilvl w:val="0"/>
                <w:numId w:val="5"/>
              </w:numPr>
              <w:rPr>
                <w:rFonts w:ascii="Calibri" w:eastAsia="Calibri" w:hAnsi="Calibri" w:cs="Calibri"/>
                <w:color w:val="FF0000"/>
                <w:sz w:val="18"/>
                <w:szCs w:val="18"/>
              </w:rPr>
            </w:pPr>
            <w:r w:rsidRPr="04521E6C">
              <w:rPr>
                <w:rFonts w:ascii="Calibri" w:eastAsia="Calibri" w:hAnsi="Calibri" w:cs="Calibri"/>
                <w:b/>
                <w:bCs/>
                <w:color w:val="FF0000"/>
                <w:sz w:val="18"/>
                <w:szCs w:val="18"/>
              </w:rPr>
              <w:t>Die Abteilungsleitung kann eine Vertretung für ihren Sitz im Beirat vorschlagen. Die Vertretung einer Abteilungsleitung wird von der Mitgliederversammlung bestätigt</w:t>
            </w:r>
            <w:r w:rsidRPr="04521E6C">
              <w:rPr>
                <w:rFonts w:ascii="Calibri" w:eastAsia="Calibri" w:hAnsi="Calibri" w:cs="Calibri"/>
                <w:color w:val="FF0000"/>
                <w:sz w:val="18"/>
                <w:szCs w:val="18"/>
              </w:rPr>
              <w:t xml:space="preserve">. </w:t>
            </w:r>
          </w:p>
          <w:p w14:paraId="40C89C5D" w14:textId="648F3F3B" w:rsidR="04521E6C" w:rsidRDefault="04521E6C" w:rsidP="04521E6C">
            <w:pPr>
              <w:pStyle w:val="Listenabsatz"/>
              <w:numPr>
                <w:ilvl w:val="0"/>
                <w:numId w:val="5"/>
              </w:numPr>
              <w:rPr>
                <w:rFonts w:ascii="Calibri" w:eastAsia="Calibri" w:hAnsi="Calibri" w:cs="Calibri"/>
                <w:b/>
                <w:bCs/>
                <w:color w:val="FF0000"/>
                <w:sz w:val="18"/>
                <w:szCs w:val="18"/>
              </w:rPr>
            </w:pPr>
            <w:r w:rsidRPr="04521E6C">
              <w:rPr>
                <w:rFonts w:ascii="Calibri" w:eastAsia="Calibri" w:hAnsi="Calibri" w:cs="Calibri"/>
                <w:b/>
                <w:bCs/>
                <w:color w:val="FF0000"/>
                <w:sz w:val="18"/>
                <w:szCs w:val="18"/>
              </w:rPr>
              <w:t>Die Abteilungsleitungen können sich zum Fachausschuss Touren und Ausbildung zusammenschließen,</w:t>
            </w:r>
            <w:r w:rsidRPr="04521E6C">
              <w:rPr>
                <w:rFonts w:ascii="Calibri" w:eastAsia="Calibri" w:hAnsi="Calibri" w:cs="Calibri"/>
                <w:b/>
                <w:bCs/>
                <w:sz w:val="18"/>
                <w:szCs w:val="18"/>
              </w:rPr>
              <w:t xml:space="preserve"> </w:t>
            </w:r>
            <w:r w:rsidRPr="04521E6C">
              <w:rPr>
                <w:rFonts w:ascii="Calibri" w:eastAsia="Calibri" w:hAnsi="Calibri" w:cs="Calibri"/>
                <w:b/>
                <w:bCs/>
                <w:color w:val="FF0000"/>
                <w:sz w:val="18"/>
                <w:szCs w:val="18"/>
              </w:rPr>
              <w:t>insbesondere für die Abteilungen Sommer, Winter, Wandern, Breitensport und Familie.</w:t>
            </w:r>
          </w:p>
          <w:p w14:paraId="702DB719" w14:textId="0E2881C4" w:rsidR="04521E6C" w:rsidRDefault="04521E6C" w:rsidP="04521E6C">
            <w:pPr>
              <w:pStyle w:val="Listenabsatz"/>
              <w:numPr>
                <w:ilvl w:val="0"/>
                <w:numId w:val="5"/>
              </w:numPr>
              <w:rPr>
                <w:rFonts w:ascii="Calibri" w:eastAsia="Calibri" w:hAnsi="Calibri" w:cs="Calibri"/>
                <w:b/>
                <w:bCs/>
                <w:color w:val="FF0000"/>
                <w:sz w:val="18"/>
                <w:szCs w:val="18"/>
              </w:rPr>
            </w:pPr>
            <w:r w:rsidRPr="04521E6C">
              <w:rPr>
                <w:rFonts w:ascii="Calibri" w:eastAsia="Calibri" w:hAnsi="Calibri" w:cs="Calibri"/>
                <w:b/>
                <w:bCs/>
                <w:color w:val="FF0000"/>
                <w:sz w:val="18"/>
                <w:szCs w:val="18"/>
              </w:rPr>
              <w:t>Die Abteilungen können sich eine Geschäftsordnung geben. Sie darf der Satzung der Sektion nicht zuwiderlaufen. Sie muss dem Vorstand zur Prüfung und Genehmigung vorgelegt werden.</w:t>
            </w:r>
          </w:p>
          <w:p w14:paraId="51551489" w14:textId="2D29F519" w:rsidR="04521E6C" w:rsidRDefault="04521E6C" w:rsidP="04521E6C">
            <w:pPr>
              <w:pStyle w:val="Listenabsatz"/>
              <w:numPr>
                <w:ilvl w:val="0"/>
                <w:numId w:val="5"/>
              </w:numPr>
              <w:rPr>
                <w:sz w:val="18"/>
                <w:szCs w:val="18"/>
              </w:rPr>
            </w:pPr>
            <w:r w:rsidRPr="04521E6C">
              <w:rPr>
                <w:sz w:val="18"/>
                <w:szCs w:val="18"/>
              </w:rPr>
              <w:t xml:space="preserve">Abweichend von der Regelung in Ziff. 6 bedarf die Verabschiedung einer Sektionsjugendordnung durch die Jugendvollversammlung der Sektion zu ihrer Wirksamkeit eines Beschlusses der Mitgliederversammlung. Auch spätere Änderungen der Sektionsjugendordnung müssen von der Mitgliederversammlung genehmigt werden. Die Mitgliederversammlung darf die Genehmigung der Sektionsjugendordnung nicht versagen, soweit diese mit der Mustersektionsjugendordnung übereinstimmt. </w:t>
            </w:r>
          </w:p>
          <w:p w14:paraId="18AE49B6" w14:textId="230C65AF" w:rsidR="04521E6C" w:rsidRDefault="04521E6C" w:rsidP="04521E6C">
            <w:pPr>
              <w:pStyle w:val="Listenabsatz"/>
              <w:numPr>
                <w:ilvl w:val="0"/>
                <w:numId w:val="5"/>
              </w:numPr>
              <w:rPr>
                <w:sz w:val="18"/>
                <w:szCs w:val="18"/>
              </w:rPr>
            </w:pPr>
            <w:r w:rsidRPr="04521E6C">
              <w:rPr>
                <w:sz w:val="18"/>
                <w:szCs w:val="18"/>
              </w:rPr>
              <w:t xml:space="preserve">Eigene Rechtspersönlichkeit kommt den Abteilungen nicht zu. </w:t>
            </w:r>
          </w:p>
          <w:p w14:paraId="76643F4F" w14:textId="1CBE33A6" w:rsidR="04521E6C" w:rsidRDefault="04521E6C" w:rsidP="04521E6C">
            <w:pPr>
              <w:pStyle w:val="Listenabsatz"/>
              <w:numPr>
                <w:ilvl w:val="0"/>
                <w:numId w:val="5"/>
              </w:numPr>
              <w:rPr>
                <w:sz w:val="18"/>
                <w:szCs w:val="18"/>
              </w:rPr>
            </w:pPr>
            <w:r w:rsidRPr="04521E6C">
              <w:rPr>
                <w:sz w:val="18"/>
                <w:szCs w:val="18"/>
              </w:rPr>
              <w:t xml:space="preserve">Mit Zustimmung der Abteilungsleitung können sich innerhalb der Abteilungen Gruppen bilden. </w:t>
            </w:r>
          </w:p>
          <w:p w14:paraId="45E61FC8" w14:textId="78FF1357" w:rsidR="04521E6C" w:rsidRDefault="04521E6C" w:rsidP="04521E6C">
            <w:pPr>
              <w:pStyle w:val="Listenabsatz"/>
              <w:numPr>
                <w:ilvl w:val="0"/>
                <w:numId w:val="5"/>
              </w:numPr>
              <w:rPr>
                <w:b/>
                <w:bCs/>
                <w:color w:val="FF0000"/>
                <w:sz w:val="18"/>
                <w:szCs w:val="18"/>
              </w:rPr>
            </w:pPr>
            <w:r w:rsidRPr="04521E6C">
              <w:rPr>
                <w:sz w:val="18"/>
                <w:szCs w:val="18"/>
              </w:rPr>
              <w:t>Die Abteilungen erstellen einen Budgetvorschlag, über den die Mitgliederversammlung im Rahmen der Haushaltsplanung entscheidet.</w:t>
            </w:r>
            <w:r w:rsidRPr="04521E6C">
              <w:rPr>
                <w:b/>
                <w:bCs/>
                <w:color w:val="FF0000"/>
                <w:sz w:val="18"/>
                <w:szCs w:val="18"/>
              </w:rPr>
              <w:t xml:space="preserve"> </w:t>
            </w:r>
          </w:p>
          <w:p w14:paraId="0358A7EE" w14:textId="59BAD3CD" w:rsidR="04521E6C" w:rsidRDefault="04521E6C">
            <w:r w:rsidRPr="04521E6C">
              <w:rPr>
                <w:rFonts w:ascii="Calibri" w:eastAsia="Calibri" w:hAnsi="Calibri" w:cs="Calibri"/>
                <w:b/>
                <w:bCs/>
                <w:sz w:val="18"/>
                <w:szCs w:val="18"/>
              </w:rPr>
              <w:t xml:space="preserve"> </w:t>
            </w:r>
          </w:p>
        </w:tc>
      </w:tr>
      <w:tr w:rsidR="04521E6C" w14:paraId="29C55DFF" w14:textId="77777777" w:rsidTr="00934D9F">
        <w:tc>
          <w:tcPr>
            <w:tcW w:w="4530" w:type="dxa"/>
            <w:tcBorders>
              <w:top w:val="single" w:sz="8" w:space="0" w:color="auto"/>
              <w:left w:val="single" w:sz="8" w:space="0" w:color="auto"/>
              <w:bottom w:val="single" w:sz="8" w:space="0" w:color="auto"/>
              <w:right w:val="single" w:sz="8" w:space="0" w:color="auto"/>
            </w:tcBorders>
          </w:tcPr>
          <w:p w14:paraId="461E5B18" w14:textId="36AEE419" w:rsidR="04521E6C" w:rsidRDefault="04521E6C">
            <w:r w:rsidRPr="04521E6C">
              <w:rPr>
                <w:rFonts w:ascii="Calibri" w:eastAsia="Calibri" w:hAnsi="Calibri" w:cs="Calibri"/>
                <w:b/>
                <w:bCs/>
                <w:color w:val="000000" w:themeColor="text1"/>
                <w:sz w:val="18"/>
                <w:szCs w:val="18"/>
              </w:rPr>
              <w:lastRenderedPageBreak/>
              <w:t>§ 4 Referate</w:t>
            </w:r>
          </w:p>
          <w:p w14:paraId="2919F286" w14:textId="33EC164D" w:rsidR="04521E6C" w:rsidRDefault="04521E6C">
            <w:r w:rsidRPr="04521E6C">
              <w:rPr>
                <w:rFonts w:ascii="Calibri" w:eastAsia="Calibri" w:hAnsi="Calibri" w:cs="Calibri"/>
                <w:color w:val="000000" w:themeColor="text1"/>
                <w:sz w:val="18"/>
                <w:szCs w:val="18"/>
              </w:rPr>
              <w:t xml:space="preserve"> </w:t>
            </w:r>
          </w:p>
          <w:p w14:paraId="1207978F" w14:textId="68514701" w:rsidR="04521E6C" w:rsidRDefault="04521E6C" w:rsidP="04521E6C">
            <w:pPr>
              <w:pStyle w:val="Listenabsatz"/>
              <w:numPr>
                <w:ilvl w:val="0"/>
                <w:numId w:val="4"/>
              </w:numPr>
              <w:rPr>
                <w:sz w:val="18"/>
                <w:szCs w:val="18"/>
              </w:rPr>
            </w:pPr>
            <w:r w:rsidRPr="04521E6C">
              <w:rPr>
                <w:sz w:val="18"/>
                <w:szCs w:val="18"/>
              </w:rPr>
              <w:t xml:space="preserve">Für abteilungsübergreifende Aufgaben werden Referate gebildet, insbesondere für Ausbildung, Natur- und Umweltschutz, Hütten und Wege und Öffentlichkeitsarbeit. </w:t>
            </w:r>
          </w:p>
          <w:p w14:paraId="35B41287" w14:textId="400AADE0" w:rsidR="04521E6C" w:rsidRDefault="04521E6C" w:rsidP="04521E6C">
            <w:pPr>
              <w:pStyle w:val="Listenabsatz"/>
              <w:numPr>
                <w:ilvl w:val="0"/>
                <w:numId w:val="4"/>
              </w:numPr>
              <w:rPr>
                <w:sz w:val="18"/>
                <w:szCs w:val="18"/>
              </w:rPr>
            </w:pPr>
            <w:r w:rsidRPr="04521E6C">
              <w:rPr>
                <w:sz w:val="18"/>
                <w:szCs w:val="18"/>
              </w:rPr>
              <w:t xml:space="preserve">Bestehen die Referate aus mehr als einer Person, wählen die Referate eine Referatsleitung. Die Leitung kann aus mehreren Personen bestehen. Ein/e Vertreter/in der Referatsleitung wird von der Mitgliederversammlung in den Beirat gewählt. </w:t>
            </w:r>
          </w:p>
          <w:p w14:paraId="407E5AFE" w14:textId="542AB582" w:rsidR="04521E6C" w:rsidRDefault="04521E6C" w:rsidP="04521E6C">
            <w:pPr>
              <w:pStyle w:val="Listenabsatz"/>
              <w:numPr>
                <w:ilvl w:val="0"/>
                <w:numId w:val="4"/>
              </w:numPr>
              <w:rPr>
                <w:sz w:val="18"/>
                <w:szCs w:val="18"/>
              </w:rPr>
            </w:pPr>
            <w:r w:rsidRPr="04521E6C">
              <w:rPr>
                <w:sz w:val="18"/>
                <w:szCs w:val="18"/>
              </w:rPr>
              <w:lastRenderedPageBreak/>
              <w:t xml:space="preserve">Die Referate erstellen einen Budgetvorschlag, über den die Mitgliederversammlung im Rahmen der Haushaltsplanung entscheidet. </w:t>
            </w:r>
          </w:p>
          <w:p w14:paraId="22E3C7D9" w14:textId="14152977" w:rsidR="04521E6C" w:rsidRDefault="04521E6C">
            <w:r w:rsidRPr="04521E6C">
              <w:rPr>
                <w:rFonts w:ascii="Calibri" w:eastAsia="Calibri" w:hAnsi="Calibri" w:cs="Calibri"/>
                <w:color w:val="000000" w:themeColor="text1"/>
                <w:sz w:val="18"/>
                <w:szCs w:val="18"/>
              </w:rPr>
              <w:t xml:space="preserve"> </w:t>
            </w:r>
          </w:p>
        </w:tc>
        <w:tc>
          <w:tcPr>
            <w:tcW w:w="4530" w:type="dxa"/>
            <w:tcBorders>
              <w:top w:val="single" w:sz="8" w:space="0" w:color="auto"/>
              <w:left w:val="single" w:sz="8" w:space="0" w:color="auto"/>
              <w:bottom w:val="single" w:sz="8" w:space="0" w:color="auto"/>
              <w:right w:val="single" w:sz="8" w:space="0" w:color="auto"/>
            </w:tcBorders>
          </w:tcPr>
          <w:p w14:paraId="451ECB6B" w14:textId="2D06DFEC" w:rsidR="04521E6C" w:rsidRDefault="04521E6C">
            <w:r w:rsidRPr="04521E6C">
              <w:rPr>
                <w:rFonts w:ascii="Calibri" w:eastAsia="Calibri" w:hAnsi="Calibri" w:cs="Calibri"/>
                <w:b/>
                <w:bCs/>
                <w:sz w:val="18"/>
                <w:szCs w:val="18"/>
              </w:rPr>
              <w:lastRenderedPageBreak/>
              <w:t>§ 4 Referate</w:t>
            </w:r>
          </w:p>
          <w:p w14:paraId="383E527D" w14:textId="7A1B5D4D" w:rsidR="04521E6C" w:rsidRDefault="04521E6C">
            <w:r w:rsidRPr="04521E6C">
              <w:rPr>
                <w:rFonts w:ascii="Calibri" w:eastAsia="Calibri" w:hAnsi="Calibri" w:cs="Calibri"/>
                <w:b/>
                <w:bCs/>
                <w:sz w:val="18"/>
                <w:szCs w:val="18"/>
              </w:rPr>
              <w:t xml:space="preserve"> </w:t>
            </w:r>
          </w:p>
          <w:p w14:paraId="7450A06D" w14:textId="5361F408" w:rsidR="04521E6C" w:rsidRDefault="04521E6C" w:rsidP="04521E6C">
            <w:pPr>
              <w:pStyle w:val="Listenabsatz"/>
              <w:numPr>
                <w:ilvl w:val="0"/>
                <w:numId w:val="3"/>
              </w:numPr>
              <w:rPr>
                <w:sz w:val="18"/>
                <w:szCs w:val="18"/>
              </w:rPr>
            </w:pPr>
            <w:r w:rsidRPr="04521E6C">
              <w:rPr>
                <w:sz w:val="18"/>
                <w:szCs w:val="18"/>
              </w:rPr>
              <w:t xml:space="preserve">Für abteilungsübergreifende Aufgaben werden Referate gebildet, insbesondere für Ausbildung, Natur- und Umweltschutz, Hütten und Wege und Öffentlichkeitsarbeit. </w:t>
            </w:r>
          </w:p>
          <w:p w14:paraId="5A6B9DEB" w14:textId="619E4804" w:rsidR="04521E6C" w:rsidRDefault="04521E6C" w:rsidP="04521E6C">
            <w:pPr>
              <w:pStyle w:val="Listenabsatz"/>
              <w:numPr>
                <w:ilvl w:val="0"/>
                <w:numId w:val="3"/>
              </w:numPr>
              <w:rPr>
                <w:b/>
                <w:bCs/>
                <w:color w:val="FF0000"/>
                <w:sz w:val="18"/>
                <w:szCs w:val="18"/>
              </w:rPr>
            </w:pPr>
            <w:r w:rsidRPr="04521E6C">
              <w:rPr>
                <w:b/>
                <w:bCs/>
                <w:color w:val="FF0000"/>
                <w:sz w:val="18"/>
                <w:szCs w:val="18"/>
              </w:rPr>
              <w:t>Die Referatsbildung wird dem Vorstand angezeigt, der das neue Referat nur bei erheblichen Bedenken auflösen darf. Die Referatsbildung muss bei der nächsten Mitgliederversammlung bestätigt oder aufgelöst werden.</w:t>
            </w:r>
          </w:p>
          <w:p w14:paraId="6F312603" w14:textId="79301047" w:rsidR="04521E6C" w:rsidRDefault="04521E6C" w:rsidP="04521E6C">
            <w:pPr>
              <w:pStyle w:val="Listenabsatz"/>
              <w:numPr>
                <w:ilvl w:val="0"/>
                <w:numId w:val="3"/>
              </w:numPr>
              <w:rPr>
                <w:b/>
                <w:bCs/>
                <w:color w:val="FF0000"/>
                <w:sz w:val="18"/>
                <w:szCs w:val="18"/>
              </w:rPr>
            </w:pPr>
            <w:r w:rsidRPr="04521E6C">
              <w:rPr>
                <w:b/>
                <w:bCs/>
                <w:color w:val="FF0000"/>
                <w:sz w:val="18"/>
                <w:szCs w:val="18"/>
              </w:rPr>
              <w:lastRenderedPageBreak/>
              <w:t>Wenn ein Referat mehr als eine Person umfasst, kann auch eine Referatsleitung gewählt werden, die aus mehreren Personen besteht. Sofern möglich, wird eine Stellvertretung gewählt. Ist die</w:t>
            </w:r>
            <w:r w:rsidRPr="04521E6C">
              <w:rPr>
                <w:color w:val="FF0000"/>
                <w:sz w:val="18"/>
                <w:szCs w:val="18"/>
              </w:rPr>
              <w:t xml:space="preserve"> </w:t>
            </w:r>
            <w:r w:rsidRPr="04521E6C">
              <w:rPr>
                <w:b/>
                <w:bCs/>
                <w:color w:val="FF0000"/>
                <w:sz w:val="18"/>
                <w:szCs w:val="18"/>
              </w:rPr>
              <w:t>Wahl einer Stellvertretung nicht möglich, soll sich der Vorstand in Abstimmung mit der Referatsleitung um eine Stellvertretung bemühen.</w:t>
            </w:r>
          </w:p>
          <w:p w14:paraId="66CCD193" w14:textId="13BC1453" w:rsidR="04521E6C" w:rsidRDefault="04521E6C" w:rsidP="04521E6C">
            <w:pPr>
              <w:pStyle w:val="Listenabsatz"/>
              <w:numPr>
                <w:ilvl w:val="0"/>
                <w:numId w:val="3"/>
              </w:numPr>
              <w:rPr>
                <w:b/>
                <w:bCs/>
                <w:color w:val="FF0000"/>
                <w:sz w:val="18"/>
                <w:szCs w:val="18"/>
              </w:rPr>
            </w:pPr>
            <w:r w:rsidRPr="04521E6C">
              <w:rPr>
                <w:b/>
                <w:bCs/>
                <w:color w:val="FF0000"/>
                <w:sz w:val="18"/>
                <w:szCs w:val="18"/>
              </w:rPr>
              <w:t xml:space="preserve">Bei Ausfall einer Referatsleitung ohne Stellvertretung kann der Vorstand kommissarisch eine Person zur Referatsleitung benennen. </w:t>
            </w:r>
          </w:p>
          <w:p w14:paraId="6115C9A0" w14:textId="4568128E" w:rsidR="04521E6C" w:rsidRDefault="04521E6C" w:rsidP="04521E6C">
            <w:pPr>
              <w:pStyle w:val="Listenabsatz"/>
              <w:numPr>
                <w:ilvl w:val="0"/>
                <w:numId w:val="3"/>
              </w:numPr>
              <w:rPr>
                <w:b/>
                <w:bCs/>
                <w:color w:val="FF0000"/>
                <w:sz w:val="18"/>
                <w:szCs w:val="18"/>
              </w:rPr>
            </w:pPr>
            <w:r w:rsidRPr="04521E6C">
              <w:rPr>
                <w:b/>
                <w:bCs/>
                <w:color w:val="FF0000"/>
                <w:sz w:val="18"/>
                <w:szCs w:val="18"/>
              </w:rPr>
              <w:t xml:space="preserve">Die Referatsleitung kann eine Vertretung für ihren Sitz im Beirat vorschlagen. Die Vertretung einer Referatsleitung wird von der Mitgliederversammlung bestätigt. </w:t>
            </w:r>
          </w:p>
          <w:p w14:paraId="507E47AB" w14:textId="48E1671C" w:rsidR="04521E6C" w:rsidRDefault="04521E6C" w:rsidP="04521E6C">
            <w:pPr>
              <w:pStyle w:val="Listenabsatz"/>
              <w:numPr>
                <w:ilvl w:val="0"/>
                <w:numId w:val="3"/>
              </w:numPr>
              <w:rPr>
                <w:color w:val="FF0000"/>
                <w:sz w:val="18"/>
                <w:szCs w:val="18"/>
              </w:rPr>
            </w:pPr>
            <w:r w:rsidRPr="04521E6C">
              <w:rPr>
                <w:b/>
                <w:bCs/>
                <w:color w:val="FF0000"/>
                <w:sz w:val="18"/>
                <w:szCs w:val="18"/>
              </w:rPr>
              <w:t>Die Referate können sich eine Geschäftsordnung geben. Sie darf der Satzung der Sektion nicht zuwiderlaufen. Sie muss dem Vorstand zur Prüfung vorgelegt werden.</w:t>
            </w:r>
            <w:r w:rsidRPr="04521E6C">
              <w:rPr>
                <w:color w:val="FF0000"/>
                <w:sz w:val="18"/>
                <w:szCs w:val="18"/>
              </w:rPr>
              <w:t xml:space="preserve"> </w:t>
            </w:r>
          </w:p>
          <w:p w14:paraId="25A081AA" w14:textId="21DDF43D" w:rsidR="04521E6C" w:rsidRDefault="04521E6C" w:rsidP="04521E6C">
            <w:pPr>
              <w:pStyle w:val="Listenabsatz"/>
              <w:numPr>
                <w:ilvl w:val="0"/>
                <w:numId w:val="3"/>
              </w:numPr>
              <w:rPr>
                <w:sz w:val="18"/>
                <w:szCs w:val="18"/>
              </w:rPr>
            </w:pPr>
            <w:r w:rsidRPr="04521E6C">
              <w:rPr>
                <w:sz w:val="18"/>
                <w:szCs w:val="18"/>
              </w:rPr>
              <w:t xml:space="preserve">Die Referate erstellen einen Budgetvorschlag, über den die Mitgliederversammlung im Rahmen der Haushaltsplanung entscheidet.  </w:t>
            </w:r>
          </w:p>
          <w:p w14:paraId="63960BB0" w14:textId="77D58259" w:rsidR="04521E6C" w:rsidRDefault="04521E6C">
            <w:r w:rsidRPr="04521E6C">
              <w:rPr>
                <w:rFonts w:ascii="Calibri" w:eastAsia="Calibri" w:hAnsi="Calibri" w:cs="Calibri"/>
                <w:b/>
                <w:bCs/>
                <w:sz w:val="18"/>
                <w:szCs w:val="18"/>
              </w:rPr>
              <w:t xml:space="preserve"> </w:t>
            </w:r>
          </w:p>
        </w:tc>
      </w:tr>
      <w:tr w:rsidR="04521E6C" w14:paraId="4EC7132E" w14:textId="77777777" w:rsidTr="00934D9F">
        <w:tc>
          <w:tcPr>
            <w:tcW w:w="4530" w:type="dxa"/>
            <w:tcBorders>
              <w:top w:val="single" w:sz="8" w:space="0" w:color="auto"/>
              <w:left w:val="single" w:sz="8" w:space="0" w:color="auto"/>
              <w:bottom w:val="single" w:sz="8" w:space="0" w:color="auto"/>
              <w:right w:val="single" w:sz="8" w:space="0" w:color="auto"/>
            </w:tcBorders>
          </w:tcPr>
          <w:p w14:paraId="7D5C9278" w14:textId="48838F43" w:rsidR="04521E6C" w:rsidRDefault="04521E6C">
            <w:r w:rsidRPr="04521E6C">
              <w:rPr>
                <w:rFonts w:ascii="Calibri" w:eastAsia="Calibri" w:hAnsi="Calibri" w:cs="Calibri"/>
                <w:b/>
                <w:bCs/>
                <w:color w:val="000000" w:themeColor="text1"/>
                <w:sz w:val="18"/>
                <w:szCs w:val="18"/>
              </w:rPr>
              <w:lastRenderedPageBreak/>
              <w:t>§ 6 Mitgliederversammlung</w:t>
            </w:r>
          </w:p>
          <w:p w14:paraId="524ADA43" w14:textId="414C0464" w:rsidR="04521E6C" w:rsidRDefault="04521E6C" w:rsidP="04521E6C">
            <w:pPr>
              <w:rPr>
                <w:rFonts w:ascii="Calibri" w:eastAsia="Calibri" w:hAnsi="Calibri" w:cs="Calibri"/>
                <w:b/>
                <w:bCs/>
                <w:color w:val="000000" w:themeColor="text1"/>
                <w:sz w:val="18"/>
                <w:szCs w:val="18"/>
              </w:rPr>
            </w:pPr>
            <w:r w:rsidRPr="04521E6C">
              <w:rPr>
                <w:rFonts w:ascii="Calibri" w:eastAsia="Calibri" w:hAnsi="Calibri" w:cs="Calibri"/>
                <w:b/>
                <w:bCs/>
                <w:color w:val="000000" w:themeColor="text1"/>
                <w:sz w:val="18"/>
                <w:szCs w:val="18"/>
              </w:rPr>
              <w:t>1. Einberufung und Anträge</w:t>
            </w:r>
            <w:r>
              <w:br/>
            </w:r>
            <w:r w:rsidRPr="04521E6C">
              <w:rPr>
                <w:rFonts w:ascii="Calibri" w:eastAsia="Calibri" w:hAnsi="Calibri" w:cs="Calibri"/>
                <w:b/>
                <w:bCs/>
                <w:color w:val="000000" w:themeColor="text1"/>
                <w:sz w:val="18"/>
                <w:szCs w:val="18"/>
              </w:rPr>
              <w:t xml:space="preserve"> </w:t>
            </w:r>
            <w:r>
              <w:br/>
            </w:r>
          </w:p>
          <w:p w14:paraId="60CC2B7C" w14:textId="6761E6EF" w:rsidR="04521E6C" w:rsidRDefault="04521E6C" w:rsidP="04521E6C">
            <w:pPr>
              <w:pStyle w:val="Listenabsatz"/>
              <w:numPr>
                <w:ilvl w:val="0"/>
                <w:numId w:val="2"/>
              </w:numPr>
              <w:rPr>
                <w:sz w:val="18"/>
                <w:szCs w:val="18"/>
              </w:rPr>
            </w:pPr>
            <w:r w:rsidRPr="04521E6C">
              <w:rPr>
                <w:sz w:val="18"/>
                <w:szCs w:val="18"/>
              </w:rPr>
              <w:t>Der Vorstand beruft alljährlich eine ordentliche Mitgliederversammlung ein, zu der die Mitglieder spätestens zwei Wochen vorher in Textform oder durch das Mitteilungsblatt der Sektion unter Bekanntgabe der vorläufigen Tagesordnung eingeladen werden. Die Frist beginnt mit dem Tag der Veröffentlichung oder der Absendung.</w:t>
            </w:r>
          </w:p>
          <w:p w14:paraId="57770C73" w14:textId="179B1E6F" w:rsidR="04521E6C" w:rsidRDefault="04521E6C" w:rsidP="04521E6C">
            <w:pPr>
              <w:pStyle w:val="Listenabsatz"/>
              <w:numPr>
                <w:ilvl w:val="0"/>
                <w:numId w:val="2"/>
              </w:numPr>
              <w:rPr>
                <w:sz w:val="18"/>
                <w:szCs w:val="18"/>
              </w:rPr>
            </w:pPr>
            <w:r w:rsidRPr="04521E6C">
              <w:rPr>
                <w:sz w:val="18"/>
                <w:szCs w:val="18"/>
              </w:rPr>
              <w:t>Die Mitgliederversammlung kann präsent, online, schriftlich und in Kombination der Verfahren stattfinden. Der Vorstand beschließt darüber nach seinem Ermessen. Es ist sicherzustellen, dass alle und nur Vereinsmitglieder teilnehmen können und Zugang zu Chatroom und Abstimmungsverfahren erhalten. Passwörter dürfen von Mitgliedern nicht weitergegeben werden. Bei Wahlen sind die allgemeinen Wahlgrundsätze zu beachten. Einzelheiten zur Durchführung solcher Veranstaltungen werden mit der Einladung bekannt gegeben.</w:t>
            </w:r>
          </w:p>
          <w:p w14:paraId="6C668B65" w14:textId="3EAB7F99" w:rsidR="04521E6C" w:rsidRDefault="04521E6C" w:rsidP="04521E6C">
            <w:pPr>
              <w:pStyle w:val="Listenabsatz"/>
              <w:numPr>
                <w:ilvl w:val="0"/>
                <w:numId w:val="2"/>
              </w:numPr>
              <w:rPr>
                <w:sz w:val="18"/>
                <w:szCs w:val="18"/>
              </w:rPr>
            </w:pPr>
            <w:r w:rsidRPr="04521E6C">
              <w:rPr>
                <w:sz w:val="18"/>
                <w:szCs w:val="18"/>
              </w:rPr>
              <w:t xml:space="preserve">Anträge zu Satzungsänderungen müssen mit den jeweiligen Bestimmungen, die geändert werden sollen, in der Einladungsschrift bekannt gegeben werden. Dasselbe gilt für Anträge zur Auflösung des Vereins, Änderung der Mitgliedsbeiträge bzw. Aufnahmegebühren und für Anträge, die die Sektion finanziell belasten. </w:t>
            </w:r>
          </w:p>
          <w:p w14:paraId="0E6A0C45" w14:textId="435B14AA" w:rsidR="04521E6C" w:rsidRDefault="04521E6C">
            <w:r w:rsidRPr="04521E6C">
              <w:rPr>
                <w:rFonts w:ascii="Calibri" w:eastAsia="Calibri" w:hAnsi="Calibri" w:cs="Calibri"/>
                <w:b/>
                <w:bCs/>
                <w:color w:val="000000" w:themeColor="text1"/>
                <w:sz w:val="18"/>
                <w:szCs w:val="18"/>
              </w:rPr>
              <w:t xml:space="preserve"> </w:t>
            </w:r>
          </w:p>
        </w:tc>
        <w:tc>
          <w:tcPr>
            <w:tcW w:w="4530" w:type="dxa"/>
            <w:tcBorders>
              <w:top w:val="single" w:sz="8" w:space="0" w:color="auto"/>
              <w:left w:val="single" w:sz="8" w:space="0" w:color="auto"/>
              <w:bottom w:val="single" w:sz="8" w:space="0" w:color="auto"/>
              <w:right w:val="single" w:sz="8" w:space="0" w:color="auto"/>
            </w:tcBorders>
          </w:tcPr>
          <w:p w14:paraId="653A5734" w14:textId="299C7EE8" w:rsidR="04521E6C" w:rsidRDefault="04521E6C">
            <w:r w:rsidRPr="04521E6C">
              <w:rPr>
                <w:rFonts w:ascii="Calibri" w:eastAsia="Calibri" w:hAnsi="Calibri" w:cs="Calibri"/>
                <w:b/>
                <w:bCs/>
                <w:color w:val="000000" w:themeColor="text1"/>
                <w:sz w:val="18"/>
                <w:szCs w:val="18"/>
              </w:rPr>
              <w:t>§ 6 Mitgliederversammlung</w:t>
            </w:r>
          </w:p>
          <w:p w14:paraId="45FA8E21" w14:textId="3C9C9FC9" w:rsidR="04521E6C" w:rsidRDefault="04521E6C" w:rsidP="04521E6C">
            <w:pPr>
              <w:rPr>
                <w:rFonts w:ascii="Calibri" w:eastAsia="Calibri" w:hAnsi="Calibri" w:cs="Calibri"/>
                <w:b/>
                <w:bCs/>
                <w:color w:val="000000" w:themeColor="text1"/>
                <w:sz w:val="18"/>
                <w:szCs w:val="18"/>
              </w:rPr>
            </w:pPr>
            <w:r w:rsidRPr="04521E6C">
              <w:rPr>
                <w:rFonts w:ascii="Calibri" w:eastAsia="Calibri" w:hAnsi="Calibri" w:cs="Calibri"/>
                <w:b/>
                <w:bCs/>
                <w:color w:val="000000" w:themeColor="text1"/>
                <w:sz w:val="18"/>
                <w:szCs w:val="18"/>
              </w:rPr>
              <w:t>1. Einberufung und Anträge</w:t>
            </w:r>
            <w:r>
              <w:br/>
            </w:r>
            <w:r w:rsidRPr="04521E6C">
              <w:rPr>
                <w:rFonts w:ascii="Calibri" w:eastAsia="Calibri" w:hAnsi="Calibri" w:cs="Calibri"/>
                <w:b/>
                <w:bCs/>
                <w:color w:val="000000" w:themeColor="text1"/>
                <w:sz w:val="18"/>
                <w:szCs w:val="18"/>
              </w:rPr>
              <w:t xml:space="preserve"> </w:t>
            </w:r>
            <w:r>
              <w:br/>
            </w:r>
          </w:p>
          <w:p w14:paraId="4DC27E8C" w14:textId="5E8234AE" w:rsidR="04521E6C" w:rsidRDefault="04521E6C" w:rsidP="04521E6C">
            <w:pPr>
              <w:pStyle w:val="Listenabsatz"/>
              <w:numPr>
                <w:ilvl w:val="0"/>
                <w:numId w:val="1"/>
              </w:numPr>
              <w:rPr>
                <w:sz w:val="18"/>
                <w:szCs w:val="18"/>
              </w:rPr>
            </w:pPr>
            <w:r w:rsidRPr="04521E6C">
              <w:rPr>
                <w:sz w:val="18"/>
                <w:szCs w:val="18"/>
              </w:rPr>
              <w:t xml:space="preserve">Der Vorstand beruft alljährlich eine ordentliche Mitgliederversammlung ein, zu der die Mitglieder spätestens zwei Wochen vorher in Textform oder durch das Mitteilungsblatt der Sektion unter Bekanntgabe der vorläufigen Tagesordnung eingeladen werden. Die Frist beginnt mit dem Tag der Veröffentlichung oder der Absendung. </w:t>
            </w:r>
          </w:p>
          <w:p w14:paraId="385AD314" w14:textId="62EA4737" w:rsidR="04521E6C" w:rsidRDefault="04521E6C" w:rsidP="04521E6C">
            <w:pPr>
              <w:pStyle w:val="Listenabsatz"/>
              <w:numPr>
                <w:ilvl w:val="0"/>
                <w:numId w:val="1"/>
              </w:numPr>
              <w:rPr>
                <w:b/>
                <w:bCs/>
                <w:color w:val="FF0000"/>
                <w:sz w:val="18"/>
                <w:szCs w:val="18"/>
              </w:rPr>
            </w:pPr>
            <w:r w:rsidRPr="04521E6C">
              <w:rPr>
                <w:sz w:val="18"/>
                <w:szCs w:val="18"/>
              </w:rPr>
              <w:t xml:space="preserve">Die Mitgliederversammlung kann präsent, online, schriftlich und in Kombination der Verfahren stattfinden. Der Vorstand beschließt darüber nach seinem Ermessen. Es ist sicherzustellen, dass alle und nur Vereinsmitglieder teilnehmen können und Zugang zu Chatroom und Abstimmungsverfahren erhalten. Passwörter dürfen von Mitgliedern nicht weitergegeben werden.  </w:t>
            </w:r>
            <w:r w:rsidRPr="04521E6C">
              <w:rPr>
                <w:b/>
                <w:bCs/>
                <w:color w:val="FF0000"/>
                <w:sz w:val="18"/>
                <w:szCs w:val="18"/>
              </w:rPr>
              <w:t>Bei Wahlen gilt: Es sind die allgemeinen Wahlgrundsätze zu beachten.</w:t>
            </w:r>
            <w:r w:rsidRPr="04521E6C">
              <w:rPr>
                <w:sz w:val="18"/>
                <w:szCs w:val="18"/>
              </w:rPr>
              <w:t xml:space="preserve"> Einzelheiten zur Durchführung solcher Veranstaltungen werden mit der Einladung bekannt gegeben. </w:t>
            </w:r>
            <w:r w:rsidRPr="04521E6C">
              <w:rPr>
                <w:b/>
                <w:bCs/>
                <w:color w:val="FF0000"/>
                <w:sz w:val="18"/>
                <w:szCs w:val="18"/>
              </w:rPr>
              <w:t>Hat im ersten Wahlgang kein/e Kandidat/in die Mehrheit der abgegebenen Stimmen erreicht, findet eine Stichwahl zwischen denjenigen zwei Kandidaten/innen statt, welche im ersten Wahlgang die höchsten Stimmenzahlen erzielt haben (Stichwahl).</w:t>
            </w:r>
          </w:p>
          <w:p w14:paraId="53400B1E" w14:textId="25140E8A" w:rsidR="04521E6C" w:rsidRDefault="04521E6C" w:rsidP="04521E6C">
            <w:pPr>
              <w:pStyle w:val="Listenabsatz"/>
              <w:numPr>
                <w:ilvl w:val="0"/>
                <w:numId w:val="1"/>
              </w:numPr>
              <w:rPr>
                <w:sz w:val="18"/>
                <w:szCs w:val="18"/>
              </w:rPr>
            </w:pPr>
            <w:r w:rsidRPr="04521E6C">
              <w:rPr>
                <w:sz w:val="18"/>
                <w:szCs w:val="18"/>
              </w:rPr>
              <w:t xml:space="preserve">Anträge zu Satzungsänderungen müssen mit den jeweiligen Bestimmungen, die geändert werden sollen, in der Einladungsschrift bekannt gegeben </w:t>
            </w:r>
            <w:r w:rsidRPr="04521E6C">
              <w:rPr>
                <w:sz w:val="18"/>
                <w:szCs w:val="18"/>
              </w:rPr>
              <w:lastRenderedPageBreak/>
              <w:t xml:space="preserve">werden. Dasselbe gilt für Anträge zur Auflösung des Vereins, Änderung der Mitgliedsbeiträge bzw. Aufnahmegebühren und für Anträge, die die Sektion finanziell belasten. </w:t>
            </w:r>
          </w:p>
          <w:p w14:paraId="22DAE565" w14:textId="5A6442FB" w:rsidR="04521E6C" w:rsidRDefault="04521E6C" w:rsidP="04521E6C">
            <w:pPr>
              <w:rPr>
                <w:rFonts w:ascii="Calibri" w:eastAsia="Calibri" w:hAnsi="Calibri" w:cs="Calibri"/>
                <w:b/>
                <w:bCs/>
                <w:sz w:val="18"/>
                <w:szCs w:val="18"/>
              </w:rPr>
            </w:pPr>
          </w:p>
        </w:tc>
      </w:tr>
    </w:tbl>
    <w:p w14:paraId="0BF82081" w14:textId="3AD9E669" w:rsidR="00034277" w:rsidRPr="009C0ABB" w:rsidRDefault="00034277" w:rsidP="04521E6C">
      <w:pPr>
        <w:spacing w:after="0" w:line="240" w:lineRule="auto"/>
        <w:rPr>
          <w:rStyle w:val="normaltextrun"/>
          <w:b/>
          <w:bCs/>
          <w:sz w:val="20"/>
          <w:szCs w:val="20"/>
        </w:rPr>
      </w:pPr>
    </w:p>
    <w:p w14:paraId="34A1E63C" w14:textId="31977066" w:rsidR="00421B8C" w:rsidRPr="007C7997" w:rsidRDefault="00034277" w:rsidP="00C13298">
      <w:pPr>
        <w:spacing w:line="240" w:lineRule="auto"/>
        <w:rPr>
          <w:rFonts w:cstheme="minorHAnsi"/>
          <w:b/>
          <w:bCs/>
          <w:sz w:val="20"/>
          <w:szCs w:val="20"/>
        </w:rPr>
      </w:pPr>
      <w:r w:rsidRPr="007C7997">
        <w:rPr>
          <w:rFonts w:cstheme="minorHAnsi"/>
          <w:b/>
          <w:bCs/>
          <w:sz w:val="20"/>
          <w:szCs w:val="20"/>
        </w:rPr>
        <w:t>8</w:t>
      </w:r>
      <w:r w:rsidR="00421B8C" w:rsidRPr="007C7997">
        <w:rPr>
          <w:rFonts w:cstheme="minorHAnsi"/>
          <w:b/>
          <w:bCs/>
          <w:sz w:val="20"/>
          <w:szCs w:val="20"/>
        </w:rPr>
        <w:t>. Verschiedenes</w:t>
      </w:r>
    </w:p>
    <w:p w14:paraId="3B2192F5" w14:textId="686D9A96" w:rsidR="00163EE7" w:rsidRDefault="00163EE7" w:rsidP="00C13298">
      <w:pPr>
        <w:spacing w:line="240" w:lineRule="auto"/>
        <w:rPr>
          <w:rFonts w:cstheme="minorHAnsi"/>
          <w:sz w:val="20"/>
          <w:szCs w:val="20"/>
        </w:rPr>
      </w:pPr>
      <w:r>
        <w:rPr>
          <w:noProof/>
        </w:rPr>
        <w:drawing>
          <wp:inline distT="0" distB="0" distL="0" distR="0" wp14:anchorId="4FD04AD4" wp14:editId="46EE14F3">
            <wp:extent cx="1857375" cy="472534"/>
            <wp:effectExtent l="0" t="0" r="0" b="381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9"/>
                    <a:stretch>
                      <a:fillRect/>
                    </a:stretch>
                  </pic:blipFill>
                  <pic:spPr>
                    <a:xfrm>
                      <a:off x="0" y="0"/>
                      <a:ext cx="1876659" cy="477440"/>
                    </a:xfrm>
                    <a:prstGeom prst="rect">
                      <a:avLst/>
                    </a:prstGeom>
                  </pic:spPr>
                </pic:pic>
              </a:graphicData>
            </a:graphic>
          </wp:inline>
        </w:drawing>
      </w:r>
    </w:p>
    <w:p w14:paraId="7D18921A" w14:textId="34CD07D1" w:rsidR="00163EE7" w:rsidRDefault="00163EE7" w:rsidP="00C13298">
      <w:pPr>
        <w:spacing w:line="240" w:lineRule="auto"/>
        <w:rPr>
          <w:rFonts w:cstheme="minorHAnsi"/>
          <w:sz w:val="20"/>
          <w:szCs w:val="20"/>
        </w:rPr>
      </w:pPr>
      <w:r>
        <w:rPr>
          <w:rFonts w:cstheme="minorHAnsi"/>
          <w:sz w:val="20"/>
          <w:szCs w:val="20"/>
        </w:rPr>
        <w:t>Felix Ratzkowski</w:t>
      </w:r>
    </w:p>
    <w:p w14:paraId="5F717F6B" w14:textId="49F05472" w:rsidR="00606997" w:rsidRDefault="00163EE7" w:rsidP="00C13298">
      <w:pPr>
        <w:spacing w:line="240" w:lineRule="auto"/>
        <w:rPr>
          <w:rFonts w:cstheme="minorHAnsi"/>
          <w:sz w:val="20"/>
          <w:szCs w:val="20"/>
        </w:rPr>
      </w:pPr>
      <w:r>
        <w:rPr>
          <w:rFonts w:cstheme="minorHAnsi"/>
          <w:sz w:val="20"/>
          <w:szCs w:val="20"/>
        </w:rPr>
        <w:t xml:space="preserve">Für den Vorstand </w:t>
      </w:r>
      <w:r w:rsidR="00C13298" w:rsidRPr="009C0ABB">
        <w:rPr>
          <w:rFonts w:cstheme="minorHAnsi"/>
          <w:sz w:val="20"/>
          <w:szCs w:val="20"/>
        </w:rPr>
        <w:tab/>
      </w:r>
      <w:r w:rsidR="00C13298" w:rsidRPr="009C0ABB">
        <w:rPr>
          <w:rFonts w:cstheme="minorHAnsi"/>
          <w:sz w:val="20"/>
          <w:szCs w:val="20"/>
        </w:rPr>
        <w:tab/>
      </w:r>
      <w:r w:rsidR="00C13298" w:rsidRPr="009C0ABB">
        <w:rPr>
          <w:rFonts w:cstheme="minorHAnsi"/>
          <w:sz w:val="20"/>
          <w:szCs w:val="20"/>
        </w:rPr>
        <w:tab/>
      </w:r>
      <w:r w:rsidR="00C13298" w:rsidRPr="009C0ABB">
        <w:rPr>
          <w:rFonts w:cstheme="minorHAnsi"/>
          <w:sz w:val="20"/>
          <w:szCs w:val="20"/>
        </w:rPr>
        <w:tab/>
      </w:r>
      <w:r w:rsidR="00C13298" w:rsidRPr="009C0ABB">
        <w:rPr>
          <w:rFonts w:cstheme="minorHAnsi"/>
          <w:sz w:val="20"/>
          <w:szCs w:val="20"/>
        </w:rPr>
        <w:tab/>
      </w:r>
      <w:r w:rsidR="00C13298" w:rsidRPr="009C0ABB">
        <w:rPr>
          <w:rFonts w:cstheme="minorHAnsi"/>
          <w:sz w:val="20"/>
          <w:szCs w:val="20"/>
        </w:rPr>
        <w:tab/>
        <w:t xml:space="preserve">Freiburg, den </w:t>
      </w:r>
      <w:r w:rsidR="007C7997">
        <w:rPr>
          <w:rFonts w:cstheme="minorHAnsi"/>
          <w:sz w:val="20"/>
          <w:szCs w:val="20"/>
        </w:rPr>
        <w:t>14</w:t>
      </w:r>
      <w:r>
        <w:rPr>
          <w:rFonts w:cstheme="minorHAnsi"/>
          <w:sz w:val="20"/>
          <w:szCs w:val="20"/>
        </w:rPr>
        <w:t>. November 2022</w:t>
      </w:r>
    </w:p>
    <w:p w14:paraId="5E39ED58" w14:textId="496BB194" w:rsidR="009C72D2" w:rsidRDefault="009C72D2" w:rsidP="009C72D2">
      <w:pPr>
        <w:rPr>
          <w:rFonts w:cstheme="minorHAnsi"/>
          <w:b/>
          <w:bCs/>
          <w:sz w:val="20"/>
          <w:szCs w:val="20"/>
        </w:rPr>
      </w:pPr>
      <w:r>
        <w:rPr>
          <w:rFonts w:cstheme="minorHAnsi"/>
          <w:b/>
          <w:bCs/>
          <w:sz w:val="20"/>
          <w:szCs w:val="20"/>
        </w:rPr>
        <w:t>___________________________________________________________________________________________</w:t>
      </w:r>
    </w:p>
    <w:p w14:paraId="60986AAD" w14:textId="77777777" w:rsidR="009C72D2" w:rsidRDefault="009C72D2" w:rsidP="009C72D2">
      <w:pPr>
        <w:rPr>
          <w:rFonts w:cstheme="minorHAnsi"/>
          <w:b/>
          <w:bCs/>
          <w:sz w:val="20"/>
          <w:szCs w:val="20"/>
        </w:rPr>
      </w:pPr>
    </w:p>
    <w:p w14:paraId="6E546493" w14:textId="52415F17" w:rsidR="00CD6962" w:rsidRPr="00CD6962" w:rsidRDefault="00CD6962" w:rsidP="009C72D2">
      <w:pPr>
        <w:rPr>
          <w:rFonts w:cstheme="minorHAnsi"/>
          <w:b/>
          <w:bCs/>
          <w:sz w:val="20"/>
          <w:szCs w:val="20"/>
        </w:rPr>
      </w:pPr>
      <w:r w:rsidRPr="00CD6962">
        <w:rPr>
          <w:rFonts w:cstheme="minorHAnsi"/>
          <w:b/>
          <w:bCs/>
          <w:sz w:val="20"/>
          <w:szCs w:val="20"/>
        </w:rPr>
        <w:t>Anlagen:</w:t>
      </w:r>
    </w:p>
    <w:p w14:paraId="388C80F4" w14:textId="4F67E51C" w:rsidR="009D5979" w:rsidRPr="00BD626C" w:rsidRDefault="009D5979" w:rsidP="3468BFD6">
      <w:pPr>
        <w:spacing w:line="240" w:lineRule="auto"/>
        <w:rPr>
          <w:sz w:val="28"/>
          <w:szCs w:val="28"/>
        </w:rPr>
      </w:pPr>
      <w:r w:rsidRPr="00BD626C">
        <w:rPr>
          <w:sz w:val="28"/>
          <w:szCs w:val="28"/>
        </w:rPr>
        <w:t>Haushalt 2023</w:t>
      </w:r>
    </w:p>
    <w:p w14:paraId="4777D1DA" w14:textId="77777777" w:rsidR="00BD626C" w:rsidRDefault="00BD626C" w:rsidP="3468BFD6">
      <w:pPr>
        <w:spacing w:line="240" w:lineRule="auto"/>
        <w:rPr>
          <w:sz w:val="20"/>
          <w:szCs w:val="20"/>
        </w:rPr>
      </w:pPr>
    </w:p>
    <w:tbl>
      <w:tblPr>
        <w:tblStyle w:val="Tabellenraster"/>
        <w:tblW w:w="9434" w:type="dxa"/>
        <w:tblLayout w:type="fixed"/>
        <w:tblLook w:val="06A0" w:firstRow="1" w:lastRow="0" w:firstColumn="1" w:lastColumn="0" w:noHBand="1" w:noVBand="1"/>
      </w:tblPr>
      <w:tblGrid>
        <w:gridCol w:w="3237"/>
        <w:gridCol w:w="1456"/>
        <w:gridCol w:w="1456"/>
        <w:gridCol w:w="1755"/>
        <w:gridCol w:w="1530"/>
      </w:tblGrid>
      <w:tr w:rsidR="6E05F0DC" w14:paraId="430EF7FB" w14:textId="77777777" w:rsidTr="04521E6C">
        <w:trPr>
          <w:trHeight w:val="525"/>
        </w:trPr>
        <w:tc>
          <w:tcPr>
            <w:tcW w:w="3237" w:type="dxa"/>
            <w:tcBorders>
              <w:top w:val="single" w:sz="8" w:space="0" w:color="auto"/>
              <w:left w:val="single" w:sz="8" w:space="0" w:color="auto"/>
              <w:bottom w:val="single" w:sz="8" w:space="0" w:color="auto"/>
              <w:right w:val="single" w:sz="8" w:space="0" w:color="auto"/>
            </w:tcBorders>
            <w:shd w:val="clear" w:color="auto" w:fill="B2A1C7"/>
          </w:tcPr>
          <w:p w14:paraId="0180A60B" w14:textId="5562B02F" w:rsidR="6E05F0DC" w:rsidRDefault="6E05F0DC">
            <w:r w:rsidRPr="6E05F0DC">
              <w:rPr>
                <w:rFonts w:ascii="Arial" w:eastAsia="Arial" w:hAnsi="Arial" w:cs="Arial"/>
                <w:b/>
                <w:bCs/>
                <w:color w:val="000000" w:themeColor="text1"/>
                <w:sz w:val="20"/>
                <w:szCs w:val="20"/>
              </w:rPr>
              <w:t>Ergebnisse Sektionsbereiche</w:t>
            </w:r>
            <w:r>
              <w:br/>
            </w:r>
            <w:r w:rsidRPr="6E05F0DC">
              <w:rPr>
                <w:rFonts w:ascii="Arial" w:eastAsia="Arial" w:hAnsi="Arial" w:cs="Arial"/>
                <w:b/>
                <w:bCs/>
                <w:color w:val="000000" w:themeColor="text1"/>
                <w:sz w:val="20"/>
                <w:szCs w:val="20"/>
              </w:rPr>
              <w:t xml:space="preserve"> in TEUR</w:t>
            </w:r>
          </w:p>
        </w:tc>
        <w:tc>
          <w:tcPr>
            <w:tcW w:w="1456" w:type="dxa"/>
            <w:tcBorders>
              <w:top w:val="single" w:sz="8" w:space="0" w:color="auto"/>
              <w:left w:val="single" w:sz="8" w:space="0" w:color="auto"/>
              <w:bottom w:val="single" w:sz="8" w:space="0" w:color="auto"/>
              <w:right w:val="single" w:sz="8" w:space="0" w:color="auto"/>
            </w:tcBorders>
            <w:shd w:val="clear" w:color="auto" w:fill="B2A1C7"/>
            <w:vAlign w:val="center"/>
          </w:tcPr>
          <w:p w14:paraId="45B8474D" w14:textId="07965645" w:rsidR="6E05F0DC" w:rsidRDefault="6E05F0DC" w:rsidP="6E05F0DC">
            <w:pPr>
              <w:jc w:val="center"/>
            </w:pPr>
            <w:r w:rsidRPr="6E05F0DC">
              <w:rPr>
                <w:rFonts w:ascii="Arial" w:eastAsia="Arial" w:hAnsi="Arial" w:cs="Arial"/>
                <w:b/>
                <w:bCs/>
                <w:color w:val="000000" w:themeColor="text1"/>
                <w:sz w:val="20"/>
                <w:szCs w:val="20"/>
              </w:rPr>
              <w:t xml:space="preserve"> Ergebnis </w:t>
            </w:r>
            <w:r>
              <w:br/>
            </w:r>
            <w:r w:rsidRPr="6E05F0DC">
              <w:rPr>
                <w:rFonts w:ascii="Arial" w:eastAsia="Arial" w:hAnsi="Arial" w:cs="Arial"/>
                <w:b/>
                <w:bCs/>
                <w:color w:val="000000" w:themeColor="text1"/>
                <w:sz w:val="20"/>
                <w:szCs w:val="20"/>
              </w:rPr>
              <w:t xml:space="preserve">2021 </w:t>
            </w:r>
          </w:p>
        </w:tc>
        <w:tc>
          <w:tcPr>
            <w:tcW w:w="1456" w:type="dxa"/>
            <w:tcBorders>
              <w:top w:val="single" w:sz="8" w:space="0" w:color="auto"/>
              <w:left w:val="single" w:sz="8" w:space="0" w:color="auto"/>
              <w:bottom w:val="single" w:sz="8" w:space="0" w:color="auto"/>
              <w:right w:val="single" w:sz="8" w:space="0" w:color="auto"/>
            </w:tcBorders>
            <w:shd w:val="clear" w:color="auto" w:fill="B2A1C7"/>
            <w:vAlign w:val="center"/>
          </w:tcPr>
          <w:p w14:paraId="37FDF539" w14:textId="3AF120DC" w:rsidR="6E05F0DC" w:rsidRDefault="6E05F0DC" w:rsidP="6E05F0DC">
            <w:pPr>
              <w:jc w:val="center"/>
            </w:pPr>
            <w:r w:rsidRPr="6E05F0DC">
              <w:rPr>
                <w:rFonts w:ascii="Arial" w:eastAsia="Arial" w:hAnsi="Arial" w:cs="Arial"/>
                <w:b/>
                <w:bCs/>
                <w:color w:val="000000" w:themeColor="text1"/>
                <w:sz w:val="20"/>
                <w:szCs w:val="20"/>
              </w:rPr>
              <w:t xml:space="preserve"> Haushalt </w:t>
            </w:r>
            <w:r>
              <w:br/>
            </w:r>
            <w:r w:rsidRPr="6E05F0DC">
              <w:rPr>
                <w:rFonts w:ascii="Arial" w:eastAsia="Arial" w:hAnsi="Arial" w:cs="Arial"/>
                <w:b/>
                <w:bCs/>
                <w:color w:val="000000" w:themeColor="text1"/>
                <w:sz w:val="20"/>
                <w:szCs w:val="20"/>
              </w:rPr>
              <w:t xml:space="preserve">2022 </w:t>
            </w:r>
          </w:p>
        </w:tc>
        <w:tc>
          <w:tcPr>
            <w:tcW w:w="1755" w:type="dxa"/>
            <w:tcBorders>
              <w:top w:val="single" w:sz="8" w:space="0" w:color="auto"/>
              <w:left w:val="single" w:sz="8" w:space="0" w:color="auto"/>
              <w:bottom w:val="single" w:sz="8" w:space="0" w:color="auto"/>
              <w:right w:val="single" w:sz="8" w:space="0" w:color="auto"/>
            </w:tcBorders>
            <w:shd w:val="clear" w:color="auto" w:fill="B2A1C7"/>
            <w:vAlign w:val="center"/>
          </w:tcPr>
          <w:p w14:paraId="2A16A1A1" w14:textId="1B80E973" w:rsidR="6E05F0DC" w:rsidRDefault="6E05F0DC" w:rsidP="6E05F0DC">
            <w:pPr>
              <w:jc w:val="center"/>
            </w:pPr>
            <w:r w:rsidRPr="6E05F0DC">
              <w:rPr>
                <w:rFonts w:ascii="Arial" w:eastAsia="Arial" w:hAnsi="Arial" w:cs="Arial"/>
                <w:b/>
                <w:bCs/>
                <w:color w:val="000000" w:themeColor="text1"/>
                <w:sz w:val="20"/>
                <w:szCs w:val="20"/>
              </w:rPr>
              <w:t xml:space="preserve"> Hochrechnung </w:t>
            </w:r>
            <w:r>
              <w:br/>
            </w:r>
            <w:r w:rsidRPr="6E05F0DC">
              <w:rPr>
                <w:rFonts w:ascii="Arial" w:eastAsia="Arial" w:hAnsi="Arial" w:cs="Arial"/>
                <w:b/>
                <w:bCs/>
                <w:color w:val="000000" w:themeColor="text1"/>
                <w:sz w:val="20"/>
                <w:szCs w:val="20"/>
              </w:rPr>
              <w:t xml:space="preserve">2022 </w:t>
            </w:r>
          </w:p>
        </w:tc>
        <w:tc>
          <w:tcPr>
            <w:tcW w:w="1530" w:type="dxa"/>
            <w:tcBorders>
              <w:top w:val="single" w:sz="8" w:space="0" w:color="auto"/>
              <w:left w:val="single" w:sz="8" w:space="0" w:color="auto"/>
              <w:bottom w:val="single" w:sz="8" w:space="0" w:color="auto"/>
              <w:right w:val="single" w:sz="8" w:space="0" w:color="auto"/>
            </w:tcBorders>
            <w:shd w:val="clear" w:color="auto" w:fill="B2A1C7"/>
            <w:vAlign w:val="center"/>
          </w:tcPr>
          <w:p w14:paraId="627D1ADC" w14:textId="3B002561" w:rsidR="6E05F0DC" w:rsidRDefault="6E05F0DC" w:rsidP="6E05F0DC">
            <w:pPr>
              <w:jc w:val="center"/>
            </w:pPr>
            <w:r w:rsidRPr="6E05F0DC">
              <w:rPr>
                <w:rFonts w:ascii="Arial" w:eastAsia="Arial" w:hAnsi="Arial" w:cs="Arial"/>
                <w:b/>
                <w:bCs/>
                <w:color w:val="000000" w:themeColor="text1"/>
                <w:sz w:val="20"/>
                <w:szCs w:val="20"/>
              </w:rPr>
              <w:t xml:space="preserve"> Haushalt </w:t>
            </w:r>
            <w:r>
              <w:br/>
            </w:r>
            <w:r w:rsidRPr="6E05F0DC">
              <w:rPr>
                <w:rFonts w:ascii="Arial" w:eastAsia="Arial" w:hAnsi="Arial" w:cs="Arial"/>
                <w:b/>
                <w:bCs/>
                <w:color w:val="000000" w:themeColor="text1"/>
                <w:sz w:val="20"/>
                <w:szCs w:val="20"/>
              </w:rPr>
              <w:t xml:space="preserve">2023 </w:t>
            </w:r>
          </w:p>
        </w:tc>
      </w:tr>
      <w:tr w:rsidR="6E05F0DC" w14:paraId="4EB7BEE6"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072E6EAF" w14:textId="66641F65" w:rsidR="6E05F0DC" w:rsidRDefault="6E05F0DC">
            <w:r w:rsidRPr="6E05F0DC">
              <w:rPr>
                <w:rFonts w:ascii="Arial" w:eastAsia="Arial" w:hAnsi="Arial" w:cs="Arial"/>
                <w:b/>
                <w:bCs/>
                <w:color w:val="000000" w:themeColor="text1"/>
                <w:sz w:val="20"/>
                <w:szCs w:val="20"/>
              </w:rPr>
              <w:t>Mitgliederverwaltung</w:t>
            </w:r>
          </w:p>
        </w:tc>
        <w:tc>
          <w:tcPr>
            <w:tcW w:w="1456" w:type="dxa"/>
            <w:tcBorders>
              <w:top w:val="single" w:sz="8" w:space="0" w:color="auto"/>
              <w:left w:val="single" w:sz="8" w:space="0" w:color="auto"/>
              <w:bottom w:val="single" w:sz="8" w:space="0" w:color="auto"/>
              <w:right w:val="single" w:sz="8" w:space="0" w:color="auto"/>
            </w:tcBorders>
          </w:tcPr>
          <w:p w14:paraId="0FB3D020" w14:textId="48DA00A3" w:rsidR="6E05F0DC" w:rsidRDefault="6E05F0DC">
            <w:r w:rsidRPr="6E05F0DC">
              <w:rPr>
                <w:rFonts w:ascii="Calibri" w:eastAsia="Calibri" w:hAnsi="Calibri" w:cs="Calibri"/>
                <w:color w:val="000000" w:themeColor="text1"/>
                <w:sz w:val="20"/>
                <w:szCs w:val="20"/>
              </w:rPr>
              <w:t xml:space="preserve"> </w:t>
            </w:r>
          </w:p>
        </w:tc>
        <w:tc>
          <w:tcPr>
            <w:tcW w:w="1456" w:type="dxa"/>
            <w:tcBorders>
              <w:top w:val="single" w:sz="8" w:space="0" w:color="auto"/>
              <w:left w:val="single" w:sz="8" w:space="0" w:color="auto"/>
              <w:bottom w:val="single" w:sz="8" w:space="0" w:color="auto"/>
              <w:right w:val="single" w:sz="8" w:space="0" w:color="auto"/>
            </w:tcBorders>
          </w:tcPr>
          <w:p w14:paraId="2AE1825A" w14:textId="7CE5DD8C" w:rsidR="6E05F0DC" w:rsidRDefault="6E05F0DC">
            <w:r w:rsidRPr="6E05F0DC">
              <w:rPr>
                <w:rFonts w:ascii="Calibri" w:eastAsia="Calibri" w:hAnsi="Calibri" w:cs="Calibri"/>
                <w:color w:val="000000" w:themeColor="text1"/>
                <w:sz w:val="20"/>
                <w:szCs w:val="20"/>
              </w:rPr>
              <w:t xml:space="preserve"> </w:t>
            </w:r>
          </w:p>
        </w:tc>
        <w:tc>
          <w:tcPr>
            <w:tcW w:w="1755" w:type="dxa"/>
            <w:tcBorders>
              <w:top w:val="single" w:sz="8" w:space="0" w:color="auto"/>
              <w:left w:val="single" w:sz="8" w:space="0" w:color="auto"/>
              <w:bottom w:val="single" w:sz="8" w:space="0" w:color="auto"/>
              <w:right w:val="single" w:sz="8" w:space="0" w:color="auto"/>
            </w:tcBorders>
          </w:tcPr>
          <w:p w14:paraId="435C6D89" w14:textId="5C25ABC7" w:rsidR="6E05F0DC" w:rsidRDefault="6E05F0DC">
            <w:r w:rsidRPr="6E05F0DC">
              <w:rPr>
                <w:rFonts w:ascii="Calibri" w:eastAsia="Calibri" w:hAnsi="Calibri" w:cs="Calibri"/>
                <w:color w:val="000000" w:themeColor="text1"/>
                <w:sz w:val="20"/>
                <w:szCs w:val="20"/>
              </w:rPr>
              <w:t xml:space="preserve"> </w:t>
            </w:r>
          </w:p>
        </w:tc>
        <w:tc>
          <w:tcPr>
            <w:tcW w:w="1530" w:type="dxa"/>
            <w:tcBorders>
              <w:top w:val="single" w:sz="8" w:space="0" w:color="auto"/>
              <w:left w:val="single" w:sz="8" w:space="0" w:color="auto"/>
              <w:bottom w:val="single" w:sz="8" w:space="0" w:color="auto"/>
              <w:right w:val="single" w:sz="8" w:space="0" w:color="auto"/>
            </w:tcBorders>
          </w:tcPr>
          <w:p w14:paraId="28C21A82" w14:textId="11FAA1C9" w:rsidR="6E05F0DC" w:rsidRDefault="6E05F0DC">
            <w:r w:rsidRPr="6E05F0DC">
              <w:rPr>
                <w:rFonts w:ascii="Calibri" w:eastAsia="Calibri" w:hAnsi="Calibri" w:cs="Calibri"/>
                <w:color w:val="000000" w:themeColor="text1"/>
                <w:sz w:val="20"/>
                <w:szCs w:val="20"/>
              </w:rPr>
              <w:t xml:space="preserve"> </w:t>
            </w:r>
          </w:p>
        </w:tc>
      </w:tr>
      <w:tr w:rsidR="6E05F0DC" w14:paraId="1FF1A725"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40A1F331" w14:textId="5C0A8289" w:rsidR="6E05F0DC" w:rsidRDefault="6E05F0DC">
            <w:r w:rsidRPr="6E05F0DC">
              <w:rPr>
                <w:rFonts w:ascii="Arial" w:eastAsia="Arial" w:hAnsi="Arial" w:cs="Arial"/>
                <w:color w:val="000000" w:themeColor="text1"/>
                <w:sz w:val="20"/>
                <w:szCs w:val="20"/>
              </w:rPr>
              <w:t>Einnahmen</w:t>
            </w:r>
          </w:p>
        </w:tc>
        <w:tc>
          <w:tcPr>
            <w:tcW w:w="1456" w:type="dxa"/>
            <w:tcBorders>
              <w:top w:val="single" w:sz="8" w:space="0" w:color="auto"/>
              <w:left w:val="single" w:sz="8" w:space="0" w:color="auto"/>
              <w:bottom w:val="single" w:sz="8" w:space="0" w:color="auto"/>
              <w:right w:val="single" w:sz="8" w:space="0" w:color="auto"/>
            </w:tcBorders>
            <w:vAlign w:val="center"/>
          </w:tcPr>
          <w:p w14:paraId="5A0AFEC3" w14:textId="24756DF9" w:rsidR="6E05F0DC" w:rsidRDefault="6E05F0DC" w:rsidP="6E05F0DC">
            <w:pPr>
              <w:jc w:val="right"/>
            </w:pPr>
            <w:r w:rsidRPr="6E05F0DC">
              <w:rPr>
                <w:rFonts w:ascii="Arial" w:eastAsia="Arial" w:hAnsi="Arial" w:cs="Arial"/>
                <w:color w:val="000000" w:themeColor="text1"/>
                <w:sz w:val="20"/>
                <w:szCs w:val="20"/>
              </w:rPr>
              <w:t>949,2</w:t>
            </w:r>
          </w:p>
        </w:tc>
        <w:tc>
          <w:tcPr>
            <w:tcW w:w="1456" w:type="dxa"/>
            <w:tcBorders>
              <w:top w:val="single" w:sz="8" w:space="0" w:color="auto"/>
              <w:left w:val="single" w:sz="8" w:space="0" w:color="auto"/>
              <w:bottom w:val="single" w:sz="8" w:space="0" w:color="auto"/>
              <w:right w:val="single" w:sz="8" w:space="0" w:color="auto"/>
            </w:tcBorders>
            <w:vAlign w:val="center"/>
          </w:tcPr>
          <w:p w14:paraId="44E3EDC6" w14:textId="66AE3413" w:rsidR="6E05F0DC" w:rsidRDefault="6E05F0DC" w:rsidP="6E05F0DC">
            <w:pPr>
              <w:jc w:val="right"/>
            </w:pPr>
            <w:r w:rsidRPr="6E05F0DC">
              <w:rPr>
                <w:rFonts w:ascii="Arial" w:eastAsia="Arial" w:hAnsi="Arial" w:cs="Arial"/>
                <w:color w:val="000000" w:themeColor="text1"/>
                <w:sz w:val="20"/>
                <w:szCs w:val="20"/>
              </w:rPr>
              <w:t>906,5</w:t>
            </w:r>
          </w:p>
        </w:tc>
        <w:tc>
          <w:tcPr>
            <w:tcW w:w="1755" w:type="dxa"/>
            <w:tcBorders>
              <w:top w:val="single" w:sz="8" w:space="0" w:color="auto"/>
              <w:left w:val="single" w:sz="8" w:space="0" w:color="auto"/>
              <w:bottom w:val="single" w:sz="8" w:space="0" w:color="auto"/>
              <w:right w:val="single" w:sz="8" w:space="0" w:color="auto"/>
            </w:tcBorders>
            <w:vAlign w:val="center"/>
          </w:tcPr>
          <w:p w14:paraId="6CC63E70" w14:textId="17FCE66A" w:rsidR="6E05F0DC" w:rsidRDefault="6E05F0DC" w:rsidP="6E05F0DC">
            <w:pPr>
              <w:jc w:val="right"/>
            </w:pPr>
            <w:r w:rsidRPr="6E05F0DC">
              <w:rPr>
                <w:rFonts w:ascii="Arial" w:eastAsia="Arial" w:hAnsi="Arial" w:cs="Arial"/>
                <w:color w:val="000000" w:themeColor="text1"/>
                <w:sz w:val="20"/>
                <w:szCs w:val="20"/>
              </w:rPr>
              <w:t>1.014,8</w:t>
            </w:r>
          </w:p>
        </w:tc>
        <w:tc>
          <w:tcPr>
            <w:tcW w:w="1530" w:type="dxa"/>
            <w:tcBorders>
              <w:top w:val="single" w:sz="8" w:space="0" w:color="auto"/>
              <w:left w:val="single" w:sz="8" w:space="0" w:color="auto"/>
              <w:bottom w:val="single" w:sz="8" w:space="0" w:color="auto"/>
              <w:right w:val="single" w:sz="8" w:space="0" w:color="auto"/>
            </w:tcBorders>
            <w:vAlign w:val="center"/>
          </w:tcPr>
          <w:p w14:paraId="0E333008" w14:textId="3DA433BC" w:rsidR="6E05F0DC" w:rsidRDefault="6E05F0DC" w:rsidP="6E05F0DC">
            <w:pPr>
              <w:jc w:val="right"/>
            </w:pPr>
            <w:r w:rsidRPr="6E05F0DC">
              <w:rPr>
                <w:rFonts w:ascii="Arial" w:eastAsia="Arial" w:hAnsi="Arial" w:cs="Arial"/>
                <w:color w:val="000000" w:themeColor="text1"/>
                <w:sz w:val="20"/>
                <w:szCs w:val="20"/>
              </w:rPr>
              <w:t>1.056,5</w:t>
            </w:r>
          </w:p>
        </w:tc>
      </w:tr>
      <w:tr w:rsidR="6E05F0DC" w14:paraId="375284CC"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409104E6" w14:textId="17855352" w:rsidR="6E05F0DC" w:rsidRDefault="6E05F0DC">
            <w:r w:rsidRPr="6E05F0DC">
              <w:rPr>
                <w:rFonts w:ascii="Arial" w:eastAsia="Arial" w:hAnsi="Arial" w:cs="Arial"/>
                <w:color w:val="000000" w:themeColor="text1"/>
                <w:sz w:val="20"/>
                <w:szCs w:val="20"/>
              </w:rPr>
              <w:t>Ausgaben</w:t>
            </w:r>
          </w:p>
        </w:tc>
        <w:tc>
          <w:tcPr>
            <w:tcW w:w="1456" w:type="dxa"/>
            <w:tcBorders>
              <w:top w:val="single" w:sz="8" w:space="0" w:color="auto"/>
              <w:left w:val="single" w:sz="8" w:space="0" w:color="auto"/>
              <w:bottom w:val="single" w:sz="8" w:space="0" w:color="auto"/>
              <w:right w:val="single" w:sz="8" w:space="0" w:color="auto"/>
            </w:tcBorders>
            <w:vAlign w:val="center"/>
          </w:tcPr>
          <w:p w14:paraId="47C441AC" w14:textId="2535B98C" w:rsidR="6E05F0DC" w:rsidRDefault="6E05F0DC" w:rsidP="6E05F0DC">
            <w:pPr>
              <w:jc w:val="right"/>
            </w:pPr>
            <w:r w:rsidRPr="6E05F0DC">
              <w:rPr>
                <w:rFonts w:ascii="Arial" w:eastAsia="Arial" w:hAnsi="Arial" w:cs="Arial"/>
                <w:color w:val="000000" w:themeColor="text1"/>
                <w:sz w:val="20"/>
                <w:szCs w:val="20"/>
              </w:rPr>
              <w:t>705,9</w:t>
            </w:r>
          </w:p>
        </w:tc>
        <w:tc>
          <w:tcPr>
            <w:tcW w:w="1456" w:type="dxa"/>
            <w:tcBorders>
              <w:top w:val="single" w:sz="8" w:space="0" w:color="auto"/>
              <w:left w:val="single" w:sz="8" w:space="0" w:color="auto"/>
              <w:bottom w:val="single" w:sz="8" w:space="0" w:color="auto"/>
              <w:right w:val="single" w:sz="8" w:space="0" w:color="auto"/>
            </w:tcBorders>
            <w:vAlign w:val="center"/>
          </w:tcPr>
          <w:p w14:paraId="06E70984" w14:textId="776F2D33" w:rsidR="6E05F0DC" w:rsidRDefault="6E05F0DC" w:rsidP="6E05F0DC">
            <w:pPr>
              <w:jc w:val="right"/>
            </w:pPr>
            <w:r w:rsidRPr="6E05F0DC">
              <w:rPr>
                <w:rFonts w:ascii="Arial" w:eastAsia="Arial" w:hAnsi="Arial" w:cs="Arial"/>
                <w:color w:val="000000" w:themeColor="text1"/>
                <w:sz w:val="20"/>
                <w:szCs w:val="20"/>
              </w:rPr>
              <w:t>732,8</w:t>
            </w:r>
          </w:p>
        </w:tc>
        <w:tc>
          <w:tcPr>
            <w:tcW w:w="1755" w:type="dxa"/>
            <w:tcBorders>
              <w:top w:val="single" w:sz="8" w:space="0" w:color="auto"/>
              <w:left w:val="single" w:sz="8" w:space="0" w:color="auto"/>
              <w:bottom w:val="single" w:sz="8" w:space="0" w:color="auto"/>
              <w:right w:val="single" w:sz="8" w:space="0" w:color="auto"/>
            </w:tcBorders>
            <w:vAlign w:val="center"/>
          </w:tcPr>
          <w:p w14:paraId="1E9C357D" w14:textId="49B4ADBF" w:rsidR="6E05F0DC" w:rsidRDefault="6E05F0DC" w:rsidP="6E05F0DC">
            <w:pPr>
              <w:jc w:val="right"/>
            </w:pPr>
            <w:r w:rsidRPr="6E05F0DC">
              <w:rPr>
                <w:rFonts w:ascii="Arial" w:eastAsia="Arial" w:hAnsi="Arial" w:cs="Arial"/>
                <w:color w:val="000000" w:themeColor="text1"/>
                <w:sz w:val="20"/>
                <w:szCs w:val="20"/>
              </w:rPr>
              <w:t>688,6</w:t>
            </w:r>
          </w:p>
        </w:tc>
        <w:tc>
          <w:tcPr>
            <w:tcW w:w="1530" w:type="dxa"/>
            <w:tcBorders>
              <w:top w:val="single" w:sz="8" w:space="0" w:color="auto"/>
              <w:left w:val="single" w:sz="8" w:space="0" w:color="auto"/>
              <w:bottom w:val="single" w:sz="8" w:space="0" w:color="auto"/>
              <w:right w:val="single" w:sz="8" w:space="0" w:color="auto"/>
            </w:tcBorders>
            <w:vAlign w:val="center"/>
          </w:tcPr>
          <w:p w14:paraId="79F2CCB5" w14:textId="6EC48570" w:rsidR="6E05F0DC" w:rsidRDefault="6E05F0DC" w:rsidP="6E05F0DC">
            <w:pPr>
              <w:jc w:val="right"/>
            </w:pPr>
            <w:r w:rsidRPr="6E05F0DC">
              <w:rPr>
                <w:rFonts w:ascii="Arial" w:eastAsia="Arial" w:hAnsi="Arial" w:cs="Arial"/>
                <w:color w:val="000000" w:themeColor="text1"/>
                <w:sz w:val="20"/>
                <w:szCs w:val="20"/>
              </w:rPr>
              <w:t>928,1</w:t>
            </w:r>
          </w:p>
        </w:tc>
      </w:tr>
      <w:tr w:rsidR="6E05F0DC" w14:paraId="0E6A374E" w14:textId="77777777" w:rsidTr="04521E6C">
        <w:trPr>
          <w:trHeight w:val="345"/>
        </w:trPr>
        <w:tc>
          <w:tcPr>
            <w:tcW w:w="3237" w:type="dxa"/>
            <w:tcBorders>
              <w:top w:val="single" w:sz="8" w:space="0" w:color="auto"/>
              <w:left w:val="single" w:sz="8" w:space="0" w:color="auto"/>
              <w:bottom w:val="single" w:sz="8" w:space="0" w:color="auto"/>
              <w:right w:val="single" w:sz="8" w:space="0" w:color="auto"/>
            </w:tcBorders>
            <w:shd w:val="clear" w:color="auto" w:fill="CCC0D9"/>
            <w:vAlign w:val="center"/>
          </w:tcPr>
          <w:p w14:paraId="3226A432" w14:textId="2272F733" w:rsidR="6E05F0DC" w:rsidRDefault="6E05F0DC">
            <w:r w:rsidRPr="6E05F0DC">
              <w:rPr>
                <w:rFonts w:ascii="Arial" w:eastAsia="Arial" w:hAnsi="Arial" w:cs="Arial"/>
                <w:color w:val="000000" w:themeColor="text1"/>
                <w:sz w:val="20"/>
                <w:szCs w:val="20"/>
              </w:rPr>
              <w:t>Ergebnis Mitgliederverwaltung</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34BCC435" w14:textId="68838CF9" w:rsidR="6E05F0DC" w:rsidRDefault="6E05F0DC" w:rsidP="6E05F0DC">
            <w:pPr>
              <w:jc w:val="right"/>
            </w:pPr>
            <w:r w:rsidRPr="6E05F0DC">
              <w:rPr>
                <w:rFonts w:ascii="Arial" w:eastAsia="Arial" w:hAnsi="Arial" w:cs="Arial"/>
                <w:color w:val="000000" w:themeColor="text1"/>
                <w:sz w:val="20"/>
                <w:szCs w:val="20"/>
              </w:rPr>
              <w:t>243,3</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27FAA874" w14:textId="42AE646A" w:rsidR="6E05F0DC" w:rsidRDefault="6E05F0DC" w:rsidP="6E05F0DC">
            <w:pPr>
              <w:jc w:val="right"/>
            </w:pPr>
            <w:r w:rsidRPr="6E05F0DC">
              <w:rPr>
                <w:rFonts w:ascii="Arial" w:eastAsia="Arial" w:hAnsi="Arial" w:cs="Arial"/>
                <w:color w:val="000000" w:themeColor="text1"/>
                <w:sz w:val="20"/>
                <w:szCs w:val="20"/>
              </w:rPr>
              <w:t>173,7</w:t>
            </w:r>
          </w:p>
        </w:tc>
        <w:tc>
          <w:tcPr>
            <w:tcW w:w="1755" w:type="dxa"/>
            <w:tcBorders>
              <w:top w:val="single" w:sz="8" w:space="0" w:color="auto"/>
              <w:left w:val="single" w:sz="8" w:space="0" w:color="auto"/>
              <w:bottom w:val="single" w:sz="8" w:space="0" w:color="auto"/>
              <w:right w:val="single" w:sz="8" w:space="0" w:color="auto"/>
            </w:tcBorders>
            <w:shd w:val="clear" w:color="auto" w:fill="CCC0D9"/>
            <w:vAlign w:val="center"/>
          </w:tcPr>
          <w:p w14:paraId="350AC5D1" w14:textId="70847A0E" w:rsidR="6E05F0DC" w:rsidRDefault="6E05F0DC" w:rsidP="6E05F0DC">
            <w:pPr>
              <w:jc w:val="right"/>
            </w:pPr>
            <w:r w:rsidRPr="6E05F0DC">
              <w:rPr>
                <w:rFonts w:ascii="Arial" w:eastAsia="Arial" w:hAnsi="Arial" w:cs="Arial"/>
                <w:color w:val="000000" w:themeColor="text1"/>
                <w:sz w:val="20"/>
                <w:szCs w:val="20"/>
              </w:rPr>
              <w:t>326,2</w:t>
            </w:r>
          </w:p>
        </w:tc>
        <w:tc>
          <w:tcPr>
            <w:tcW w:w="1530" w:type="dxa"/>
            <w:tcBorders>
              <w:top w:val="single" w:sz="8" w:space="0" w:color="auto"/>
              <w:left w:val="single" w:sz="8" w:space="0" w:color="auto"/>
              <w:bottom w:val="single" w:sz="8" w:space="0" w:color="auto"/>
              <w:right w:val="single" w:sz="8" w:space="0" w:color="auto"/>
            </w:tcBorders>
            <w:shd w:val="clear" w:color="auto" w:fill="CCC0D9"/>
            <w:vAlign w:val="center"/>
          </w:tcPr>
          <w:p w14:paraId="501C6807" w14:textId="0D2F643C" w:rsidR="6E05F0DC" w:rsidRDefault="6E05F0DC" w:rsidP="6E05F0DC">
            <w:pPr>
              <w:jc w:val="right"/>
            </w:pPr>
            <w:r w:rsidRPr="6E05F0DC">
              <w:rPr>
                <w:rFonts w:ascii="Arial" w:eastAsia="Arial" w:hAnsi="Arial" w:cs="Arial"/>
                <w:color w:val="000000" w:themeColor="text1"/>
                <w:sz w:val="20"/>
                <w:szCs w:val="20"/>
              </w:rPr>
              <w:t>128,4</w:t>
            </w:r>
          </w:p>
        </w:tc>
      </w:tr>
      <w:tr w:rsidR="6E05F0DC" w14:paraId="25949B3A"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4A1B13A6" w14:textId="0B4EBD2A" w:rsidR="6E05F0DC" w:rsidRDefault="6E05F0DC">
            <w:r w:rsidRPr="6E05F0DC">
              <w:rPr>
                <w:rFonts w:ascii="Arial" w:eastAsia="Arial" w:hAnsi="Arial" w:cs="Arial"/>
                <w:b/>
                <w:bCs/>
                <w:color w:val="000000" w:themeColor="text1"/>
                <w:sz w:val="20"/>
                <w:szCs w:val="20"/>
              </w:rPr>
              <w:t>Spenden/Vermächtnisse</w:t>
            </w:r>
          </w:p>
        </w:tc>
        <w:tc>
          <w:tcPr>
            <w:tcW w:w="1456" w:type="dxa"/>
            <w:tcBorders>
              <w:top w:val="single" w:sz="8" w:space="0" w:color="auto"/>
              <w:left w:val="single" w:sz="8" w:space="0" w:color="auto"/>
              <w:bottom w:val="single" w:sz="8" w:space="0" w:color="auto"/>
              <w:right w:val="single" w:sz="8" w:space="0" w:color="auto"/>
            </w:tcBorders>
            <w:vAlign w:val="center"/>
          </w:tcPr>
          <w:p w14:paraId="4518E316" w14:textId="1812C97A" w:rsidR="6E05F0DC" w:rsidRDefault="6E05F0DC" w:rsidP="6E05F0DC">
            <w:pPr>
              <w:jc w:val="right"/>
            </w:pPr>
            <w:r w:rsidRPr="6E05F0DC">
              <w:rPr>
                <w:rFonts w:ascii="Arial" w:eastAsia="Arial" w:hAnsi="Arial" w:cs="Arial"/>
                <w:color w:val="000000" w:themeColor="text1"/>
                <w:sz w:val="20"/>
                <w:szCs w:val="20"/>
              </w:rPr>
              <w:t xml:space="preserve"> </w:t>
            </w:r>
          </w:p>
        </w:tc>
        <w:tc>
          <w:tcPr>
            <w:tcW w:w="1456" w:type="dxa"/>
            <w:tcBorders>
              <w:top w:val="single" w:sz="8" w:space="0" w:color="auto"/>
              <w:left w:val="single" w:sz="8" w:space="0" w:color="auto"/>
              <w:bottom w:val="single" w:sz="8" w:space="0" w:color="auto"/>
              <w:right w:val="single" w:sz="8" w:space="0" w:color="auto"/>
            </w:tcBorders>
            <w:vAlign w:val="center"/>
          </w:tcPr>
          <w:p w14:paraId="698B43D9" w14:textId="12C40C82" w:rsidR="6E05F0DC" w:rsidRDefault="6E05F0DC" w:rsidP="6E05F0DC">
            <w:pPr>
              <w:jc w:val="right"/>
            </w:pPr>
            <w:r w:rsidRPr="6E05F0DC">
              <w:rPr>
                <w:rFonts w:ascii="Arial" w:eastAsia="Arial" w:hAnsi="Arial" w:cs="Arial"/>
                <w:color w:val="000000" w:themeColor="text1"/>
                <w:sz w:val="20"/>
                <w:szCs w:val="20"/>
              </w:rPr>
              <w:t xml:space="preserve"> </w:t>
            </w:r>
          </w:p>
        </w:tc>
        <w:tc>
          <w:tcPr>
            <w:tcW w:w="1755" w:type="dxa"/>
            <w:tcBorders>
              <w:top w:val="single" w:sz="8" w:space="0" w:color="auto"/>
              <w:left w:val="single" w:sz="8" w:space="0" w:color="auto"/>
              <w:bottom w:val="single" w:sz="8" w:space="0" w:color="auto"/>
              <w:right w:val="single" w:sz="8" w:space="0" w:color="auto"/>
            </w:tcBorders>
            <w:vAlign w:val="center"/>
          </w:tcPr>
          <w:p w14:paraId="3E2C2746" w14:textId="324D1139" w:rsidR="6E05F0DC" w:rsidRDefault="6E05F0DC" w:rsidP="6E05F0DC">
            <w:pPr>
              <w:jc w:val="right"/>
            </w:pPr>
            <w:r w:rsidRPr="6E05F0DC">
              <w:rPr>
                <w:rFonts w:ascii="Arial" w:eastAsia="Arial" w:hAnsi="Arial" w:cs="Arial"/>
                <w:color w:val="000000" w:themeColor="text1"/>
                <w:sz w:val="20"/>
                <w:szCs w:val="20"/>
              </w:rPr>
              <w:t xml:space="preserve"> </w:t>
            </w:r>
          </w:p>
        </w:tc>
        <w:tc>
          <w:tcPr>
            <w:tcW w:w="1530" w:type="dxa"/>
            <w:tcBorders>
              <w:top w:val="single" w:sz="8" w:space="0" w:color="auto"/>
              <w:left w:val="single" w:sz="8" w:space="0" w:color="auto"/>
              <w:bottom w:val="single" w:sz="8" w:space="0" w:color="auto"/>
              <w:right w:val="single" w:sz="8" w:space="0" w:color="auto"/>
            </w:tcBorders>
            <w:vAlign w:val="center"/>
          </w:tcPr>
          <w:p w14:paraId="6043097C" w14:textId="0995B31A" w:rsidR="6E05F0DC" w:rsidRDefault="6E05F0DC" w:rsidP="6E05F0DC">
            <w:pPr>
              <w:jc w:val="right"/>
            </w:pPr>
            <w:r w:rsidRPr="6E05F0DC">
              <w:rPr>
                <w:rFonts w:ascii="Arial" w:eastAsia="Arial" w:hAnsi="Arial" w:cs="Arial"/>
                <w:color w:val="000000" w:themeColor="text1"/>
                <w:sz w:val="20"/>
                <w:szCs w:val="20"/>
              </w:rPr>
              <w:t xml:space="preserve"> </w:t>
            </w:r>
          </w:p>
        </w:tc>
      </w:tr>
      <w:tr w:rsidR="6E05F0DC" w14:paraId="6846DE87"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2EAAF2E4" w14:textId="4F5CCA15" w:rsidR="6E05F0DC" w:rsidRDefault="6E05F0DC">
            <w:r w:rsidRPr="6E05F0DC">
              <w:rPr>
                <w:rFonts w:ascii="Arial" w:eastAsia="Arial" w:hAnsi="Arial" w:cs="Arial"/>
                <w:color w:val="000000" w:themeColor="text1"/>
                <w:sz w:val="20"/>
                <w:szCs w:val="20"/>
              </w:rPr>
              <w:t>Einnahmen</w:t>
            </w:r>
          </w:p>
        </w:tc>
        <w:tc>
          <w:tcPr>
            <w:tcW w:w="1456" w:type="dxa"/>
            <w:tcBorders>
              <w:top w:val="single" w:sz="8" w:space="0" w:color="auto"/>
              <w:left w:val="single" w:sz="8" w:space="0" w:color="auto"/>
              <w:bottom w:val="single" w:sz="8" w:space="0" w:color="auto"/>
              <w:right w:val="single" w:sz="8" w:space="0" w:color="auto"/>
            </w:tcBorders>
            <w:vAlign w:val="center"/>
          </w:tcPr>
          <w:p w14:paraId="09161695" w14:textId="00EA763E" w:rsidR="6E05F0DC" w:rsidRDefault="6E05F0DC" w:rsidP="6E05F0DC">
            <w:pPr>
              <w:jc w:val="right"/>
            </w:pPr>
            <w:r w:rsidRPr="6E05F0DC">
              <w:rPr>
                <w:rFonts w:ascii="Arial" w:eastAsia="Arial" w:hAnsi="Arial" w:cs="Arial"/>
                <w:sz w:val="20"/>
                <w:szCs w:val="20"/>
              </w:rPr>
              <w:t>3,8</w:t>
            </w:r>
          </w:p>
        </w:tc>
        <w:tc>
          <w:tcPr>
            <w:tcW w:w="1456" w:type="dxa"/>
            <w:tcBorders>
              <w:top w:val="single" w:sz="8" w:space="0" w:color="auto"/>
              <w:left w:val="single" w:sz="8" w:space="0" w:color="auto"/>
              <w:bottom w:val="single" w:sz="8" w:space="0" w:color="auto"/>
              <w:right w:val="single" w:sz="8" w:space="0" w:color="auto"/>
            </w:tcBorders>
            <w:vAlign w:val="center"/>
          </w:tcPr>
          <w:p w14:paraId="11A7B114" w14:textId="2DFF1D54" w:rsidR="6E05F0DC" w:rsidRDefault="6E05F0DC" w:rsidP="6E05F0DC">
            <w:pPr>
              <w:jc w:val="right"/>
            </w:pPr>
            <w:r w:rsidRPr="6E05F0DC">
              <w:rPr>
                <w:rFonts w:ascii="Arial" w:eastAsia="Arial" w:hAnsi="Arial" w:cs="Arial"/>
                <w:color w:val="000000" w:themeColor="text1"/>
                <w:sz w:val="20"/>
                <w:szCs w:val="20"/>
              </w:rPr>
              <w:t>0,0</w:t>
            </w:r>
          </w:p>
        </w:tc>
        <w:tc>
          <w:tcPr>
            <w:tcW w:w="1755" w:type="dxa"/>
            <w:tcBorders>
              <w:top w:val="single" w:sz="8" w:space="0" w:color="auto"/>
              <w:left w:val="single" w:sz="8" w:space="0" w:color="auto"/>
              <w:bottom w:val="single" w:sz="8" w:space="0" w:color="auto"/>
              <w:right w:val="single" w:sz="8" w:space="0" w:color="auto"/>
            </w:tcBorders>
            <w:vAlign w:val="center"/>
          </w:tcPr>
          <w:p w14:paraId="1380D86F" w14:textId="45FB457C" w:rsidR="6E05F0DC" w:rsidRDefault="6E05F0DC" w:rsidP="6E05F0DC">
            <w:pPr>
              <w:jc w:val="right"/>
            </w:pPr>
            <w:r w:rsidRPr="6E05F0DC">
              <w:rPr>
                <w:rFonts w:ascii="Arial" w:eastAsia="Arial" w:hAnsi="Arial" w:cs="Arial"/>
                <w:color w:val="000000" w:themeColor="text1"/>
                <w:sz w:val="20"/>
                <w:szCs w:val="20"/>
              </w:rPr>
              <w:t>1,0</w:t>
            </w:r>
          </w:p>
        </w:tc>
        <w:tc>
          <w:tcPr>
            <w:tcW w:w="1530" w:type="dxa"/>
            <w:tcBorders>
              <w:top w:val="single" w:sz="8" w:space="0" w:color="auto"/>
              <w:left w:val="single" w:sz="8" w:space="0" w:color="auto"/>
              <w:bottom w:val="single" w:sz="8" w:space="0" w:color="auto"/>
              <w:right w:val="single" w:sz="8" w:space="0" w:color="auto"/>
            </w:tcBorders>
            <w:vAlign w:val="center"/>
          </w:tcPr>
          <w:p w14:paraId="09E3CDBC" w14:textId="5697496E" w:rsidR="6E05F0DC" w:rsidRDefault="6E05F0DC" w:rsidP="6E05F0DC">
            <w:pPr>
              <w:jc w:val="right"/>
            </w:pPr>
            <w:r w:rsidRPr="6E05F0DC">
              <w:rPr>
                <w:rFonts w:ascii="Arial" w:eastAsia="Arial" w:hAnsi="Arial" w:cs="Arial"/>
                <w:color w:val="000000" w:themeColor="text1"/>
                <w:sz w:val="20"/>
                <w:szCs w:val="20"/>
              </w:rPr>
              <w:t>0,0</w:t>
            </w:r>
          </w:p>
        </w:tc>
      </w:tr>
      <w:tr w:rsidR="6E05F0DC" w14:paraId="336178FD"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291EF75B" w14:textId="024225DA" w:rsidR="6E05F0DC" w:rsidRDefault="6E05F0DC">
            <w:r w:rsidRPr="6E05F0DC">
              <w:rPr>
                <w:rFonts w:ascii="Arial" w:eastAsia="Arial" w:hAnsi="Arial" w:cs="Arial"/>
                <w:color w:val="000000" w:themeColor="text1"/>
                <w:sz w:val="20"/>
                <w:szCs w:val="20"/>
              </w:rPr>
              <w:t>Ausgaben</w:t>
            </w:r>
          </w:p>
        </w:tc>
        <w:tc>
          <w:tcPr>
            <w:tcW w:w="1456" w:type="dxa"/>
            <w:tcBorders>
              <w:top w:val="single" w:sz="8" w:space="0" w:color="auto"/>
              <w:left w:val="single" w:sz="8" w:space="0" w:color="auto"/>
              <w:bottom w:val="single" w:sz="8" w:space="0" w:color="auto"/>
              <w:right w:val="single" w:sz="8" w:space="0" w:color="auto"/>
            </w:tcBorders>
            <w:vAlign w:val="center"/>
          </w:tcPr>
          <w:p w14:paraId="5A271842" w14:textId="18F99103" w:rsidR="6E05F0DC" w:rsidRDefault="6E05F0DC" w:rsidP="6E05F0DC">
            <w:pPr>
              <w:jc w:val="right"/>
            </w:pPr>
            <w:r w:rsidRPr="6E05F0DC">
              <w:rPr>
                <w:rFonts w:ascii="Arial" w:eastAsia="Arial" w:hAnsi="Arial" w:cs="Arial"/>
                <w:sz w:val="20"/>
                <w:szCs w:val="20"/>
              </w:rPr>
              <w:t>2,5</w:t>
            </w:r>
          </w:p>
        </w:tc>
        <w:tc>
          <w:tcPr>
            <w:tcW w:w="1456" w:type="dxa"/>
            <w:tcBorders>
              <w:top w:val="single" w:sz="8" w:space="0" w:color="auto"/>
              <w:left w:val="single" w:sz="8" w:space="0" w:color="auto"/>
              <w:bottom w:val="single" w:sz="8" w:space="0" w:color="auto"/>
              <w:right w:val="single" w:sz="8" w:space="0" w:color="auto"/>
            </w:tcBorders>
            <w:vAlign w:val="center"/>
          </w:tcPr>
          <w:p w14:paraId="13EEB79D" w14:textId="6DEF5C67" w:rsidR="6E05F0DC" w:rsidRDefault="6E05F0DC" w:rsidP="6E05F0DC">
            <w:pPr>
              <w:jc w:val="right"/>
            </w:pPr>
            <w:r w:rsidRPr="6E05F0DC">
              <w:rPr>
                <w:rFonts w:ascii="Arial" w:eastAsia="Arial" w:hAnsi="Arial" w:cs="Arial"/>
                <w:color w:val="000000" w:themeColor="text1"/>
                <w:sz w:val="20"/>
                <w:szCs w:val="20"/>
              </w:rPr>
              <w:t>0,0</w:t>
            </w:r>
          </w:p>
        </w:tc>
        <w:tc>
          <w:tcPr>
            <w:tcW w:w="1755" w:type="dxa"/>
            <w:tcBorders>
              <w:top w:val="single" w:sz="8" w:space="0" w:color="auto"/>
              <w:left w:val="single" w:sz="8" w:space="0" w:color="auto"/>
              <w:bottom w:val="single" w:sz="8" w:space="0" w:color="auto"/>
              <w:right w:val="single" w:sz="8" w:space="0" w:color="auto"/>
            </w:tcBorders>
            <w:vAlign w:val="center"/>
          </w:tcPr>
          <w:p w14:paraId="69B82793" w14:textId="72D250F1" w:rsidR="6E05F0DC" w:rsidRDefault="6E05F0DC" w:rsidP="6E05F0DC">
            <w:pPr>
              <w:jc w:val="right"/>
            </w:pPr>
            <w:r w:rsidRPr="6E05F0DC">
              <w:rPr>
                <w:rFonts w:ascii="Arial" w:eastAsia="Arial" w:hAnsi="Arial" w:cs="Arial"/>
                <w:color w:val="000000" w:themeColor="text1"/>
                <w:sz w:val="20"/>
                <w:szCs w:val="20"/>
              </w:rPr>
              <w:t>1,5</w:t>
            </w:r>
          </w:p>
        </w:tc>
        <w:tc>
          <w:tcPr>
            <w:tcW w:w="1530" w:type="dxa"/>
            <w:tcBorders>
              <w:top w:val="single" w:sz="8" w:space="0" w:color="auto"/>
              <w:left w:val="single" w:sz="8" w:space="0" w:color="auto"/>
              <w:bottom w:val="single" w:sz="8" w:space="0" w:color="auto"/>
              <w:right w:val="single" w:sz="8" w:space="0" w:color="auto"/>
            </w:tcBorders>
            <w:vAlign w:val="center"/>
          </w:tcPr>
          <w:p w14:paraId="4B92E2AC" w14:textId="551F2276" w:rsidR="6E05F0DC" w:rsidRDefault="6E05F0DC" w:rsidP="6E05F0DC">
            <w:pPr>
              <w:jc w:val="right"/>
            </w:pPr>
            <w:r w:rsidRPr="6E05F0DC">
              <w:rPr>
                <w:rFonts w:ascii="Arial" w:eastAsia="Arial" w:hAnsi="Arial" w:cs="Arial"/>
                <w:color w:val="000000" w:themeColor="text1"/>
                <w:sz w:val="20"/>
                <w:szCs w:val="20"/>
              </w:rPr>
              <w:t>0,0</w:t>
            </w:r>
          </w:p>
        </w:tc>
      </w:tr>
      <w:tr w:rsidR="6E05F0DC" w14:paraId="5DE8010D"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shd w:val="clear" w:color="auto" w:fill="CCC0D9"/>
            <w:vAlign w:val="center"/>
          </w:tcPr>
          <w:p w14:paraId="17ACB7F5" w14:textId="6B335A31" w:rsidR="6E05F0DC" w:rsidRDefault="6E05F0DC">
            <w:r w:rsidRPr="6E05F0DC">
              <w:rPr>
                <w:rFonts w:ascii="Arial" w:eastAsia="Arial" w:hAnsi="Arial" w:cs="Arial"/>
                <w:color w:val="000000" w:themeColor="text1"/>
                <w:sz w:val="20"/>
                <w:szCs w:val="20"/>
              </w:rPr>
              <w:t>Ergebnis Spenden/Vermächtnis</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059D28FB" w14:textId="5C0AC402" w:rsidR="6E05F0DC" w:rsidRDefault="6E05F0DC" w:rsidP="6E05F0DC">
            <w:pPr>
              <w:jc w:val="right"/>
            </w:pPr>
            <w:r w:rsidRPr="6E05F0DC">
              <w:rPr>
                <w:rFonts w:ascii="Arial" w:eastAsia="Arial" w:hAnsi="Arial" w:cs="Arial"/>
                <w:color w:val="000000" w:themeColor="text1"/>
                <w:sz w:val="20"/>
                <w:szCs w:val="20"/>
              </w:rPr>
              <w:t>1,3</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39A19A4A" w14:textId="47B357DC" w:rsidR="6E05F0DC" w:rsidRDefault="6E05F0DC" w:rsidP="6E05F0DC">
            <w:pPr>
              <w:jc w:val="right"/>
            </w:pPr>
            <w:r w:rsidRPr="6E05F0DC">
              <w:rPr>
                <w:rFonts w:ascii="Arial" w:eastAsia="Arial" w:hAnsi="Arial" w:cs="Arial"/>
                <w:color w:val="000000" w:themeColor="text1"/>
                <w:sz w:val="20"/>
                <w:szCs w:val="20"/>
              </w:rPr>
              <w:t>0,0</w:t>
            </w:r>
          </w:p>
        </w:tc>
        <w:tc>
          <w:tcPr>
            <w:tcW w:w="1755" w:type="dxa"/>
            <w:tcBorders>
              <w:top w:val="single" w:sz="8" w:space="0" w:color="auto"/>
              <w:left w:val="single" w:sz="8" w:space="0" w:color="auto"/>
              <w:bottom w:val="single" w:sz="8" w:space="0" w:color="auto"/>
              <w:right w:val="single" w:sz="8" w:space="0" w:color="auto"/>
            </w:tcBorders>
            <w:shd w:val="clear" w:color="auto" w:fill="CCC0D9"/>
            <w:vAlign w:val="center"/>
          </w:tcPr>
          <w:p w14:paraId="4DA394D8" w14:textId="47085238" w:rsidR="6E05F0DC" w:rsidRDefault="6E05F0DC" w:rsidP="6E05F0DC">
            <w:pPr>
              <w:jc w:val="right"/>
            </w:pPr>
            <w:r w:rsidRPr="6E05F0DC">
              <w:rPr>
                <w:rFonts w:ascii="Arial" w:eastAsia="Arial" w:hAnsi="Arial" w:cs="Arial"/>
                <w:color w:val="FF0000"/>
                <w:sz w:val="20"/>
                <w:szCs w:val="20"/>
              </w:rPr>
              <w:t>-0,5</w:t>
            </w:r>
          </w:p>
        </w:tc>
        <w:tc>
          <w:tcPr>
            <w:tcW w:w="1530" w:type="dxa"/>
            <w:tcBorders>
              <w:top w:val="single" w:sz="8" w:space="0" w:color="auto"/>
              <w:left w:val="single" w:sz="8" w:space="0" w:color="auto"/>
              <w:bottom w:val="single" w:sz="8" w:space="0" w:color="auto"/>
              <w:right w:val="single" w:sz="8" w:space="0" w:color="auto"/>
            </w:tcBorders>
            <w:shd w:val="clear" w:color="auto" w:fill="CCC0D9"/>
            <w:vAlign w:val="center"/>
          </w:tcPr>
          <w:p w14:paraId="59A87E55" w14:textId="35080FFC" w:rsidR="6E05F0DC" w:rsidRDefault="6E05F0DC" w:rsidP="6E05F0DC">
            <w:pPr>
              <w:jc w:val="right"/>
            </w:pPr>
            <w:r w:rsidRPr="6E05F0DC">
              <w:rPr>
                <w:rFonts w:ascii="Arial" w:eastAsia="Arial" w:hAnsi="Arial" w:cs="Arial"/>
                <w:color w:val="000000" w:themeColor="text1"/>
                <w:sz w:val="20"/>
                <w:szCs w:val="20"/>
              </w:rPr>
              <w:t>0,0</w:t>
            </w:r>
          </w:p>
        </w:tc>
      </w:tr>
      <w:tr w:rsidR="6E05F0DC" w14:paraId="67319713"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5F0BF9D4" w14:textId="177CBAAE" w:rsidR="6E05F0DC" w:rsidRDefault="6E05F0DC">
            <w:r w:rsidRPr="6E05F0DC">
              <w:rPr>
                <w:rFonts w:ascii="Arial" w:eastAsia="Arial" w:hAnsi="Arial" w:cs="Arial"/>
                <w:b/>
                <w:bCs/>
                <w:color w:val="000000" w:themeColor="text1"/>
                <w:sz w:val="20"/>
                <w:szCs w:val="20"/>
              </w:rPr>
              <w:t>Öffentlichkeitsarbeit</w:t>
            </w:r>
          </w:p>
        </w:tc>
        <w:tc>
          <w:tcPr>
            <w:tcW w:w="1456" w:type="dxa"/>
            <w:tcBorders>
              <w:top w:val="single" w:sz="8" w:space="0" w:color="auto"/>
              <w:left w:val="single" w:sz="8" w:space="0" w:color="auto"/>
              <w:bottom w:val="single" w:sz="8" w:space="0" w:color="auto"/>
              <w:right w:val="single" w:sz="8" w:space="0" w:color="auto"/>
            </w:tcBorders>
            <w:vAlign w:val="center"/>
          </w:tcPr>
          <w:p w14:paraId="77216C68" w14:textId="3BB3E460" w:rsidR="6E05F0DC" w:rsidRDefault="6E05F0DC">
            <w:r w:rsidRPr="6E05F0DC">
              <w:rPr>
                <w:rFonts w:ascii="Arial" w:eastAsia="Arial" w:hAnsi="Arial" w:cs="Arial"/>
                <w:color w:val="000000" w:themeColor="text1"/>
                <w:sz w:val="20"/>
                <w:szCs w:val="20"/>
              </w:rPr>
              <w:t xml:space="preserve"> </w:t>
            </w:r>
          </w:p>
        </w:tc>
        <w:tc>
          <w:tcPr>
            <w:tcW w:w="1456" w:type="dxa"/>
            <w:tcBorders>
              <w:top w:val="single" w:sz="8" w:space="0" w:color="auto"/>
              <w:left w:val="single" w:sz="8" w:space="0" w:color="auto"/>
              <w:bottom w:val="single" w:sz="8" w:space="0" w:color="auto"/>
              <w:right w:val="single" w:sz="8" w:space="0" w:color="auto"/>
            </w:tcBorders>
            <w:vAlign w:val="center"/>
          </w:tcPr>
          <w:p w14:paraId="33F12D4C" w14:textId="6B76CE5A" w:rsidR="6E05F0DC" w:rsidRDefault="6E05F0DC">
            <w:r w:rsidRPr="6E05F0DC">
              <w:rPr>
                <w:rFonts w:ascii="Arial" w:eastAsia="Arial" w:hAnsi="Arial" w:cs="Arial"/>
                <w:color w:val="000000" w:themeColor="text1"/>
                <w:sz w:val="20"/>
                <w:szCs w:val="20"/>
              </w:rPr>
              <w:t xml:space="preserve"> </w:t>
            </w:r>
          </w:p>
        </w:tc>
        <w:tc>
          <w:tcPr>
            <w:tcW w:w="1755" w:type="dxa"/>
            <w:tcBorders>
              <w:top w:val="single" w:sz="8" w:space="0" w:color="auto"/>
              <w:left w:val="single" w:sz="8" w:space="0" w:color="auto"/>
              <w:bottom w:val="single" w:sz="8" w:space="0" w:color="auto"/>
              <w:right w:val="single" w:sz="8" w:space="0" w:color="auto"/>
            </w:tcBorders>
            <w:vAlign w:val="center"/>
          </w:tcPr>
          <w:p w14:paraId="63943E15" w14:textId="6C337B72" w:rsidR="6E05F0DC" w:rsidRDefault="6E05F0DC">
            <w:r w:rsidRPr="6E05F0DC">
              <w:rPr>
                <w:rFonts w:ascii="Arial" w:eastAsia="Arial" w:hAnsi="Arial" w:cs="Arial"/>
                <w:color w:val="000000" w:themeColor="text1"/>
                <w:sz w:val="20"/>
                <w:szCs w:val="20"/>
              </w:rPr>
              <w:t xml:space="preserve"> </w:t>
            </w:r>
          </w:p>
        </w:tc>
        <w:tc>
          <w:tcPr>
            <w:tcW w:w="1530" w:type="dxa"/>
            <w:tcBorders>
              <w:top w:val="single" w:sz="8" w:space="0" w:color="auto"/>
              <w:left w:val="single" w:sz="8" w:space="0" w:color="auto"/>
              <w:bottom w:val="single" w:sz="8" w:space="0" w:color="auto"/>
              <w:right w:val="single" w:sz="8" w:space="0" w:color="auto"/>
            </w:tcBorders>
            <w:vAlign w:val="center"/>
          </w:tcPr>
          <w:p w14:paraId="1E92C93B" w14:textId="11DCDB34" w:rsidR="6E05F0DC" w:rsidRDefault="6E05F0DC">
            <w:r w:rsidRPr="6E05F0DC">
              <w:rPr>
                <w:rFonts w:ascii="Arial" w:eastAsia="Arial" w:hAnsi="Arial" w:cs="Arial"/>
                <w:color w:val="000000" w:themeColor="text1"/>
                <w:sz w:val="20"/>
                <w:szCs w:val="20"/>
              </w:rPr>
              <w:t xml:space="preserve"> </w:t>
            </w:r>
          </w:p>
        </w:tc>
      </w:tr>
      <w:tr w:rsidR="6E05F0DC" w14:paraId="2E933029"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41C4B7BA" w14:textId="561A3CDB" w:rsidR="6E05F0DC" w:rsidRDefault="6E05F0DC">
            <w:r w:rsidRPr="6E05F0DC">
              <w:rPr>
                <w:rFonts w:ascii="Arial" w:eastAsia="Arial" w:hAnsi="Arial" w:cs="Arial"/>
                <w:color w:val="000000" w:themeColor="text1"/>
                <w:sz w:val="20"/>
                <w:szCs w:val="20"/>
              </w:rPr>
              <w:t>Einnahmen</w:t>
            </w:r>
          </w:p>
        </w:tc>
        <w:tc>
          <w:tcPr>
            <w:tcW w:w="1456" w:type="dxa"/>
            <w:tcBorders>
              <w:top w:val="single" w:sz="8" w:space="0" w:color="auto"/>
              <w:left w:val="single" w:sz="8" w:space="0" w:color="auto"/>
              <w:bottom w:val="single" w:sz="8" w:space="0" w:color="auto"/>
              <w:right w:val="single" w:sz="8" w:space="0" w:color="auto"/>
            </w:tcBorders>
            <w:vAlign w:val="center"/>
          </w:tcPr>
          <w:p w14:paraId="4C8978CC" w14:textId="27B98653" w:rsidR="6E05F0DC" w:rsidRDefault="6E05F0DC" w:rsidP="6E05F0DC">
            <w:pPr>
              <w:jc w:val="right"/>
            </w:pPr>
            <w:r w:rsidRPr="6E05F0DC">
              <w:rPr>
                <w:rFonts w:ascii="Arial" w:eastAsia="Arial" w:hAnsi="Arial" w:cs="Arial"/>
                <w:sz w:val="20"/>
                <w:szCs w:val="20"/>
              </w:rPr>
              <w:t>4,0</w:t>
            </w:r>
          </w:p>
        </w:tc>
        <w:tc>
          <w:tcPr>
            <w:tcW w:w="1456" w:type="dxa"/>
            <w:tcBorders>
              <w:top w:val="single" w:sz="8" w:space="0" w:color="auto"/>
              <w:left w:val="single" w:sz="8" w:space="0" w:color="auto"/>
              <w:bottom w:val="single" w:sz="8" w:space="0" w:color="auto"/>
              <w:right w:val="single" w:sz="8" w:space="0" w:color="auto"/>
            </w:tcBorders>
            <w:vAlign w:val="center"/>
          </w:tcPr>
          <w:p w14:paraId="785C06C4" w14:textId="21051DE3" w:rsidR="6E05F0DC" w:rsidRDefault="6E05F0DC" w:rsidP="6E05F0DC">
            <w:pPr>
              <w:jc w:val="right"/>
            </w:pPr>
            <w:r w:rsidRPr="6E05F0DC">
              <w:rPr>
                <w:rFonts w:ascii="Arial" w:eastAsia="Arial" w:hAnsi="Arial" w:cs="Arial"/>
                <w:sz w:val="20"/>
                <w:szCs w:val="20"/>
              </w:rPr>
              <w:t>8,0</w:t>
            </w:r>
          </w:p>
        </w:tc>
        <w:tc>
          <w:tcPr>
            <w:tcW w:w="1755" w:type="dxa"/>
            <w:tcBorders>
              <w:top w:val="single" w:sz="8" w:space="0" w:color="auto"/>
              <w:left w:val="single" w:sz="8" w:space="0" w:color="auto"/>
              <w:bottom w:val="single" w:sz="8" w:space="0" w:color="auto"/>
              <w:right w:val="single" w:sz="8" w:space="0" w:color="auto"/>
            </w:tcBorders>
            <w:vAlign w:val="center"/>
          </w:tcPr>
          <w:p w14:paraId="7BE1175A" w14:textId="209F47E8" w:rsidR="6E05F0DC" w:rsidRDefault="6E05F0DC" w:rsidP="6E05F0DC">
            <w:pPr>
              <w:jc w:val="right"/>
            </w:pPr>
            <w:r w:rsidRPr="6E05F0DC">
              <w:rPr>
                <w:rFonts w:ascii="Arial" w:eastAsia="Arial" w:hAnsi="Arial" w:cs="Arial"/>
                <w:sz w:val="20"/>
                <w:szCs w:val="20"/>
              </w:rPr>
              <w:t>6,5</w:t>
            </w:r>
          </w:p>
        </w:tc>
        <w:tc>
          <w:tcPr>
            <w:tcW w:w="1530" w:type="dxa"/>
            <w:tcBorders>
              <w:top w:val="single" w:sz="8" w:space="0" w:color="auto"/>
              <w:left w:val="single" w:sz="8" w:space="0" w:color="auto"/>
              <w:bottom w:val="single" w:sz="8" w:space="0" w:color="auto"/>
              <w:right w:val="single" w:sz="8" w:space="0" w:color="auto"/>
            </w:tcBorders>
            <w:vAlign w:val="center"/>
          </w:tcPr>
          <w:p w14:paraId="64EC815C" w14:textId="0EA1A788" w:rsidR="6E05F0DC" w:rsidRDefault="6E05F0DC" w:rsidP="6E05F0DC">
            <w:pPr>
              <w:jc w:val="right"/>
            </w:pPr>
            <w:r w:rsidRPr="6E05F0DC">
              <w:rPr>
                <w:rFonts w:ascii="Arial" w:eastAsia="Arial" w:hAnsi="Arial" w:cs="Arial"/>
                <w:sz w:val="20"/>
                <w:szCs w:val="20"/>
              </w:rPr>
              <w:t>73,0</w:t>
            </w:r>
          </w:p>
        </w:tc>
      </w:tr>
      <w:tr w:rsidR="6E05F0DC" w14:paraId="6207FF57"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72B542D8" w14:textId="7720307B" w:rsidR="6E05F0DC" w:rsidRDefault="6E05F0DC">
            <w:r w:rsidRPr="6E05F0DC">
              <w:rPr>
                <w:rFonts w:ascii="Arial" w:eastAsia="Arial" w:hAnsi="Arial" w:cs="Arial"/>
                <w:color w:val="000000" w:themeColor="text1"/>
                <w:sz w:val="20"/>
                <w:szCs w:val="20"/>
              </w:rPr>
              <w:t>Ausgaben</w:t>
            </w:r>
          </w:p>
        </w:tc>
        <w:tc>
          <w:tcPr>
            <w:tcW w:w="1456" w:type="dxa"/>
            <w:tcBorders>
              <w:top w:val="single" w:sz="8" w:space="0" w:color="auto"/>
              <w:left w:val="single" w:sz="8" w:space="0" w:color="auto"/>
              <w:bottom w:val="single" w:sz="8" w:space="0" w:color="auto"/>
              <w:right w:val="single" w:sz="8" w:space="0" w:color="auto"/>
            </w:tcBorders>
            <w:vAlign w:val="center"/>
          </w:tcPr>
          <w:p w14:paraId="3D001DBD" w14:textId="2690CD79" w:rsidR="6E05F0DC" w:rsidRDefault="6E05F0DC" w:rsidP="6E05F0DC">
            <w:pPr>
              <w:jc w:val="right"/>
            </w:pPr>
            <w:r w:rsidRPr="6E05F0DC">
              <w:rPr>
                <w:rFonts w:ascii="Arial" w:eastAsia="Arial" w:hAnsi="Arial" w:cs="Arial"/>
                <w:color w:val="000000" w:themeColor="text1"/>
                <w:sz w:val="20"/>
                <w:szCs w:val="20"/>
              </w:rPr>
              <w:t>55,8</w:t>
            </w:r>
          </w:p>
        </w:tc>
        <w:tc>
          <w:tcPr>
            <w:tcW w:w="1456" w:type="dxa"/>
            <w:tcBorders>
              <w:top w:val="single" w:sz="8" w:space="0" w:color="auto"/>
              <w:left w:val="single" w:sz="8" w:space="0" w:color="auto"/>
              <w:bottom w:val="single" w:sz="8" w:space="0" w:color="auto"/>
              <w:right w:val="single" w:sz="8" w:space="0" w:color="auto"/>
            </w:tcBorders>
            <w:vAlign w:val="center"/>
          </w:tcPr>
          <w:p w14:paraId="7664834E" w14:textId="1E506F97" w:rsidR="6E05F0DC" w:rsidRDefault="6E05F0DC" w:rsidP="6E05F0DC">
            <w:pPr>
              <w:jc w:val="right"/>
            </w:pPr>
            <w:r w:rsidRPr="6E05F0DC">
              <w:rPr>
                <w:rFonts w:ascii="Arial" w:eastAsia="Arial" w:hAnsi="Arial" w:cs="Arial"/>
                <w:color w:val="000000" w:themeColor="text1"/>
                <w:sz w:val="20"/>
                <w:szCs w:val="20"/>
              </w:rPr>
              <w:t>82,0</w:t>
            </w:r>
          </w:p>
        </w:tc>
        <w:tc>
          <w:tcPr>
            <w:tcW w:w="1755" w:type="dxa"/>
            <w:tcBorders>
              <w:top w:val="single" w:sz="8" w:space="0" w:color="auto"/>
              <w:left w:val="single" w:sz="8" w:space="0" w:color="auto"/>
              <w:bottom w:val="single" w:sz="8" w:space="0" w:color="auto"/>
              <w:right w:val="single" w:sz="8" w:space="0" w:color="auto"/>
            </w:tcBorders>
            <w:vAlign w:val="center"/>
          </w:tcPr>
          <w:p w14:paraId="0DE57B91" w14:textId="57860617" w:rsidR="6E05F0DC" w:rsidRDefault="6E05F0DC" w:rsidP="6E05F0DC">
            <w:pPr>
              <w:jc w:val="right"/>
            </w:pPr>
            <w:r w:rsidRPr="6E05F0DC">
              <w:rPr>
                <w:rFonts w:ascii="Arial" w:eastAsia="Arial" w:hAnsi="Arial" w:cs="Arial"/>
                <w:color w:val="000000" w:themeColor="text1"/>
                <w:sz w:val="20"/>
                <w:szCs w:val="20"/>
              </w:rPr>
              <w:t>79,0</w:t>
            </w:r>
          </w:p>
        </w:tc>
        <w:tc>
          <w:tcPr>
            <w:tcW w:w="1530" w:type="dxa"/>
            <w:tcBorders>
              <w:top w:val="single" w:sz="8" w:space="0" w:color="auto"/>
              <w:left w:val="single" w:sz="8" w:space="0" w:color="auto"/>
              <w:bottom w:val="single" w:sz="8" w:space="0" w:color="auto"/>
              <w:right w:val="single" w:sz="8" w:space="0" w:color="auto"/>
            </w:tcBorders>
            <w:vAlign w:val="center"/>
          </w:tcPr>
          <w:p w14:paraId="13A51221" w14:textId="60728C0B" w:rsidR="6E05F0DC" w:rsidRDefault="6E05F0DC" w:rsidP="6E05F0DC">
            <w:pPr>
              <w:jc w:val="right"/>
            </w:pPr>
            <w:r w:rsidRPr="6E05F0DC">
              <w:rPr>
                <w:rFonts w:ascii="Arial" w:eastAsia="Arial" w:hAnsi="Arial" w:cs="Arial"/>
                <w:color w:val="000000" w:themeColor="text1"/>
                <w:sz w:val="20"/>
                <w:szCs w:val="20"/>
              </w:rPr>
              <w:t>87,7</w:t>
            </w:r>
          </w:p>
        </w:tc>
      </w:tr>
      <w:tr w:rsidR="6E05F0DC" w14:paraId="70B57A78"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shd w:val="clear" w:color="auto" w:fill="CCC0D9"/>
            <w:vAlign w:val="center"/>
          </w:tcPr>
          <w:p w14:paraId="3999A1CD" w14:textId="56B35799" w:rsidR="6E05F0DC" w:rsidRDefault="6E05F0DC">
            <w:r w:rsidRPr="6E05F0DC">
              <w:rPr>
                <w:rFonts w:ascii="Arial" w:eastAsia="Arial" w:hAnsi="Arial" w:cs="Arial"/>
                <w:color w:val="000000" w:themeColor="text1"/>
                <w:sz w:val="20"/>
                <w:szCs w:val="20"/>
              </w:rPr>
              <w:t>Ergebnis Öffentlichkeitsarbeit</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64E1B00C" w14:textId="5CA8D830" w:rsidR="6E05F0DC" w:rsidRDefault="6E05F0DC" w:rsidP="6E05F0DC">
            <w:pPr>
              <w:jc w:val="right"/>
            </w:pPr>
            <w:r w:rsidRPr="6E05F0DC">
              <w:rPr>
                <w:rFonts w:ascii="Arial" w:eastAsia="Arial" w:hAnsi="Arial" w:cs="Arial"/>
                <w:color w:val="FF0000"/>
                <w:sz w:val="20"/>
                <w:szCs w:val="20"/>
              </w:rPr>
              <w:t>-51,8</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583EA483" w14:textId="667162B8" w:rsidR="6E05F0DC" w:rsidRDefault="6E05F0DC" w:rsidP="6E05F0DC">
            <w:pPr>
              <w:jc w:val="right"/>
            </w:pPr>
            <w:r w:rsidRPr="6E05F0DC">
              <w:rPr>
                <w:rFonts w:ascii="Arial" w:eastAsia="Arial" w:hAnsi="Arial" w:cs="Arial"/>
                <w:color w:val="FF0000"/>
                <w:sz w:val="20"/>
                <w:szCs w:val="20"/>
              </w:rPr>
              <w:t>-74,0</w:t>
            </w:r>
          </w:p>
        </w:tc>
        <w:tc>
          <w:tcPr>
            <w:tcW w:w="1755" w:type="dxa"/>
            <w:tcBorders>
              <w:top w:val="single" w:sz="8" w:space="0" w:color="auto"/>
              <w:left w:val="single" w:sz="8" w:space="0" w:color="auto"/>
              <w:bottom w:val="single" w:sz="8" w:space="0" w:color="auto"/>
              <w:right w:val="single" w:sz="8" w:space="0" w:color="auto"/>
            </w:tcBorders>
            <w:shd w:val="clear" w:color="auto" w:fill="CCC0D9"/>
            <w:vAlign w:val="center"/>
          </w:tcPr>
          <w:p w14:paraId="14D51AE5" w14:textId="123BA3EA" w:rsidR="6E05F0DC" w:rsidRDefault="6E05F0DC" w:rsidP="6E05F0DC">
            <w:pPr>
              <w:jc w:val="right"/>
            </w:pPr>
            <w:r w:rsidRPr="6E05F0DC">
              <w:rPr>
                <w:rFonts w:ascii="Arial" w:eastAsia="Arial" w:hAnsi="Arial" w:cs="Arial"/>
                <w:color w:val="FF0000"/>
                <w:sz w:val="20"/>
                <w:szCs w:val="20"/>
              </w:rPr>
              <w:t>-72,5</w:t>
            </w:r>
          </w:p>
        </w:tc>
        <w:tc>
          <w:tcPr>
            <w:tcW w:w="1530" w:type="dxa"/>
            <w:tcBorders>
              <w:top w:val="single" w:sz="8" w:space="0" w:color="auto"/>
              <w:left w:val="single" w:sz="8" w:space="0" w:color="auto"/>
              <w:bottom w:val="single" w:sz="8" w:space="0" w:color="auto"/>
              <w:right w:val="single" w:sz="8" w:space="0" w:color="auto"/>
            </w:tcBorders>
            <w:shd w:val="clear" w:color="auto" w:fill="CCC0D9"/>
            <w:vAlign w:val="center"/>
          </w:tcPr>
          <w:p w14:paraId="010B4A22" w14:textId="0E6247C3" w:rsidR="6E05F0DC" w:rsidRDefault="6E05F0DC" w:rsidP="6E05F0DC">
            <w:pPr>
              <w:jc w:val="right"/>
            </w:pPr>
            <w:r w:rsidRPr="6E05F0DC">
              <w:rPr>
                <w:rFonts w:ascii="Arial" w:eastAsia="Arial" w:hAnsi="Arial" w:cs="Arial"/>
                <w:color w:val="FF0000"/>
                <w:sz w:val="20"/>
                <w:szCs w:val="20"/>
              </w:rPr>
              <w:t>-14,7</w:t>
            </w:r>
          </w:p>
        </w:tc>
      </w:tr>
      <w:tr w:rsidR="6E05F0DC" w14:paraId="3DC0165F"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3F146E11" w14:textId="6D5357FA" w:rsidR="6E05F0DC" w:rsidRDefault="6E05F0DC">
            <w:r w:rsidRPr="6E05F0DC">
              <w:rPr>
                <w:rFonts w:ascii="Arial" w:eastAsia="Arial" w:hAnsi="Arial" w:cs="Arial"/>
                <w:b/>
                <w:bCs/>
                <w:color w:val="000000" w:themeColor="text1"/>
                <w:sz w:val="20"/>
                <w:szCs w:val="20"/>
              </w:rPr>
              <w:t>Ramshalde</w:t>
            </w:r>
          </w:p>
        </w:tc>
        <w:tc>
          <w:tcPr>
            <w:tcW w:w="1456" w:type="dxa"/>
            <w:tcBorders>
              <w:top w:val="single" w:sz="8" w:space="0" w:color="auto"/>
              <w:left w:val="single" w:sz="8" w:space="0" w:color="auto"/>
              <w:bottom w:val="single" w:sz="8" w:space="0" w:color="auto"/>
              <w:right w:val="single" w:sz="8" w:space="0" w:color="auto"/>
            </w:tcBorders>
            <w:vAlign w:val="center"/>
          </w:tcPr>
          <w:p w14:paraId="0758DF2A" w14:textId="7FD2953B" w:rsidR="6E05F0DC" w:rsidRDefault="6E05F0DC">
            <w:r w:rsidRPr="6E05F0DC">
              <w:rPr>
                <w:rFonts w:ascii="Arial" w:eastAsia="Arial" w:hAnsi="Arial" w:cs="Arial"/>
                <w:color w:val="000000" w:themeColor="text1"/>
                <w:sz w:val="20"/>
                <w:szCs w:val="20"/>
              </w:rPr>
              <w:t xml:space="preserve"> </w:t>
            </w:r>
          </w:p>
        </w:tc>
        <w:tc>
          <w:tcPr>
            <w:tcW w:w="1456" w:type="dxa"/>
            <w:tcBorders>
              <w:top w:val="single" w:sz="8" w:space="0" w:color="auto"/>
              <w:left w:val="single" w:sz="8" w:space="0" w:color="auto"/>
              <w:bottom w:val="single" w:sz="8" w:space="0" w:color="auto"/>
              <w:right w:val="single" w:sz="8" w:space="0" w:color="auto"/>
            </w:tcBorders>
            <w:vAlign w:val="center"/>
          </w:tcPr>
          <w:p w14:paraId="42B49ACE" w14:textId="470F7428" w:rsidR="6E05F0DC" w:rsidRDefault="6E05F0DC">
            <w:r w:rsidRPr="6E05F0DC">
              <w:rPr>
                <w:rFonts w:ascii="Arial" w:eastAsia="Arial" w:hAnsi="Arial" w:cs="Arial"/>
                <w:color w:val="000000" w:themeColor="text1"/>
                <w:sz w:val="20"/>
                <w:szCs w:val="20"/>
              </w:rPr>
              <w:t xml:space="preserve"> </w:t>
            </w:r>
          </w:p>
        </w:tc>
        <w:tc>
          <w:tcPr>
            <w:tcW w:w="1755" w:type="dxa"/>
            <w:tcBorders>
              <w:top w:val="single" w:sz="8" w:space="0" w:color="auto"/>
              <w:left w:val="single" w:sz="8" w:space="0" w:color="auto"/>
              <w:bottom w:val="single" w:sz="8" w:space="0" w:color="auto"/>
              <w:right w:val="single" w:sz="8" w:space="0" w:color="auto"/>
            </w:tcBorders>
            <w:vAlign w:val="center"/>
          </w:tcPr>
          <w:p w14:paraId="545A59C0" w14:textId="4A2E73E1" w:rsidR="6E05F0DC" w:rsidRDefault="6E05F0DC">
            <w:r w:rsidRPr="6E05F0DC">
              <w:rPr>
                <w:rFonts w:ascii="Arial" w:eastAsia="Arial" w:hAnsi="Arial" w:cs="Arial"/>
                <w:color w:val="000000" w:themeColor="text1"/>
                <w:sz w:val="20"/>
                <w:szCs w:val="20"/>
              </w:rPr>
              <w:t xml:space="preserve"> </w:t>
            </w:r>
          </w:p>
        </w:tc>
        <w:tc>
          <w:tcPr>
            <w:tcW w:w="1530" w:type="dxa"/>
            <w:tcBorders>
              <w:top w:val="single" w:sz="8" w:space="0" w:color="auto"/>
              <w:left w:val="single" w:sz="8" w:space="0" w:color="auto"/>
              <w:bottom w:val="single" w:sz="8" w:space="0" w:color="auto"/>
              <w:right w:val="single" w:sz="8" w:space="0" w:color="auto"/>
            </w:tcBorders>
            <w:vAlign w:val="center"/>
          </w:tcPr>
          <w:p w14:paraId="617AA6D6" w14:textId="2322B614" w:rsidR="6E05F0DC" w:rsidRDefault="6E05F0DC">
            <w:r w:rsidRPr="6E05F0DC">
              <w:rPr>
                <w:rFonts w:ascii="Arial" w:eastAsia="Arial" w:hAnsi="Arial" w:cs="Arial"/>
                <w:color w:val="000000" w:themeColor="text1"/>
                <w:sz w:val="20"/>
                <w:szCs w:val="20"/>
              </w:rPr>
              <w:t xml:space="preserve"> </w:t>
            </w:r>
          </w:p>
        </w:tc>
      </w:tr>
      <w:tr w:rsidR="6E05F0DC" w14:paraId="3FBE45E6"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5B74C68F" w14:textId="0A7DE4A9" w:rsidR="6E05F0DC" w:rsidRDefault="6E05F0DC">
            <w:r w:rsidRPr="6E05F0DC">
              <w:rPr>
                <w:rFonts w:ascii="Arial" w:eastAsia="Arial" w:hAnsi="Arial" w:cs="Arial"/>
                <w:color w:val="000000" w:themeColor="text1"/>
                <w:sz w:val="20"/>
                <w:szCs w:val="20"/>
              </w:rPr>
              <w:t>Einnahme Ramshalde</w:t>
            </w:r>
          </w:p>
        </w:tc>
        <w:tc>
          <w:tcPr>
            <w:tcW w:w="1456" w:type="dxa"/>
            <w:tcBorders>
              <w:top w:val="single" w:sz="8" w:space="0" w:color="auto"/>
              <w:left w:val="single" w:sz="8" w:space="0" w:color="auto"/>
              <w:bottom w:val="single" w:sz="8" w:space="0" w:color="auto"/>
              <w:right w:val="single" w:sz="8" w:space="0" w:color="auto"/>
            </w:tcBorders>
            <w:vAlign w:val="center"/>
          </w:tcPr>
          <w:p w14:paraId="2A332BDD" w14:textId="51CE1FF4" w:rsidR="6E05F0DC" w:rsidRDefault="6E05F0DC" w:rsidP="6E05F0DC">
            <w:pPr>
              <w:jc w:val="right"/>
            </w:pPr>
            <w:r w:rsidRPr="6E05F0DC">
              <w:rPr>
                <w:rFonts w:ascii="Arial" w:eastAsia="Arial" w:hAnsi="Arial" w:cs="Arial"/>
                <w:color w:val="000000" w:themeColor="text1"/>
                <w:sz w:val="20"/>
                <w:szCs w:val="20"/>
              </w:rPr>
              <w:t>40,6</w:t>
            </w:r>
          </w:p>
        </w:tc>
        <w:tc>
          <w:tcPr>
            <w:tcW w:w="1456" w:type="dxa"/>
            <w:tcBorders>
              <w:top w:val="single" w:sz="8" w:space="0" w:color="auto"/>
              <w:left w:val="single" w:sz="8" w:space="0" w:color="auto"/>
              <w:bottom w:val="single" w:sz="8" w:space="0" w:color="auto"/>
              <w:right w:val="single" w:sz="8" w:space="0" w:color="auto"/>
            </w:tcBorders>
            <w:vAlign w:val="center"/>
          </w:tcPr>
          <w:p w14:paraId="2F22368E" w14:textId="5ABF69EC" w:rsidR="6E05F0DC" w:rsidRDefault="6E05F0DC" w:rsidP="6E05F0DC">
            <w:pPr>
              <w:jc w:val="right"/>
            </w:pPr>
            <w:r w:rsidRPr="6E05F0DC">
              <w:rPr>
                <w:rFonts w:ascii="Arial" w:eastAsia="Arial" w:hAnsi="Arial" w:cs="Arial"/>
                <w:color w:val="000000" w:themeColor="text1"/>
                <w:sz w:val="20"/>
                <w:szCs w:val="20"/>
              </w:rPr>
              <w:t>63,5</w:t>
            </w:r>
          </w:p>
        </w:tc>
        <w:tc>
          <w:tcPr>
            <w:tcW w:w="1755" w:type="dxa"/>
            <w:tcBorders>
              <w:top w:val="single" w:sz="8" w:space="0" w:color="auto"/>
              <w:left w:val="single" w:sz="8" w:space="0" w:color="auto"/>
              <w:bottom w:val="single" w:sz="8" w:space="0" w:color="auto"/>
              <w:right w:val="single" w:sz="8" w:space="0" w:color="auto"/>
            </w:tcBorders>
            <w:vAlign w:val="center"/>
          </w:tcPr>
          <w:p w14:paraId="516F3990" w14:textId="60654F1B" w:rsidR="6E05F0DC" w:rsidRDefault="6E05F0DC" w:rsidP="6E05F0DC">
            <w:pPr>
              <w:jc w:val="right"/>
            </w:pPr>
            <w:r w:rsidRPr="6E05F0DC">
              <w:rPr>
                <w:rFonts w:ascii="Arial" w:eastAsia="Arial" w:hAnsi="Arial" w:cs="Arial"/>
                <w:color w:val="000000" w:themeColor="text1"/>
                <w:sz w:val="20"/>
                <w:szCs w:val="20"/>
              </w:rPr>
              <w:t>56,4</w:t>
            </w:r>
          </w:p>
        </w:tc>
        <w:tc>
          <w:tcPr>
            <w:tcW w:w="1530" w:type="dxa"/>
            <w:tcBorders>
              <w:top w:val="single" w:sz="8" w:space="0" w:color="auto"/>
              <w:left w:val="single" w:sz="8" w:space="0" w:color="auto"/>
              <w:bottom w:val="single" w:sz="8" w:space="0" w:color="auto"/>
              <w:right w:val="single" w:sz="8" w:space="0" w:color="auto"/>
            </w:tcBorders>
            <w:vAlign w:val="center"/>
          </w:tcPr>
          <w:p w14:paraId="66E67A32" w14:textId="5DAAD0A9" w:rsidR="6E05F0DC" w:rsidRDefault="6E05F0DC" w:rsidP="6E05F0DC">
            <w:pPr>
              <w:jc w:val="right"/>
            </w:pPr>
            <w:r w:rsidRPr="6E05F0DC">
              <w:rPr>
                <w:rFonts w:ascii="Arial" w:eastAsia="Arial" w:hAnsi="Arial" w:cs="Arial"/>
                <w:color w:val="000000" w:themeColor="text1"/>
                <w:sz w:val="20"/>
                <w:szCs w:val="20"/>
              </w:rPr>
              <w:t>85,2</w:t>
            </w:r>
          </w:p>
        </w:tc>
      </w:tr>
      <w:tr w:rsidR="6E05F0DC" w14:paraId="4E736D98"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7F3B40FB" w14:textId="62CBA41F" w:rsidR="6E05F0DC" w:rsidRDefault="6E05F0DC">
            <w:r w:rsidRPr="6E05F0DC">
              <w:rPr>
                <w:rFonts w:ascii="Arial" w:eastAsia="Arial" w:hAnsi="Arial" w:cs="Arial"/>
                <w:color w:val="000000" w:themeColor="text1"/>
                <w:sz w:val="20"/>
                <w:szCs w:val="20"/>
              </w:rPr>
              <w:t>Ausgaben Ramshalde</w:t>
            </w:r>
          </w:p>
        </w:tc>
        <w:tc>
          <w:tcPr>
            <w:tcW w:w="1456" w:type="dxa"/>
            <w:tcBorders>
              <w:top w:val="single" w:sz="8" w:space="0" w:color="auto"/>
              <w:left w:val="single" w:sz="8" w:space="0" w:color="auto"/>
              <w:bottom w:val="single" w:sz="8" w:space="0" w:color="auto"/>
              <w:right w:val="single" w:sz="8" w:space="0" w:color="auto"/>
            </w:tcBorders>
            <w:vAlign w:val="center"/>
          </w:tcPr>
          <w:p w14:paraId="6B25A647" w14:textId="2922D6F3" w:rsidR="6E05F0DC" w:rsidRDefault="6E05F0DC" w:rsidP="6E05F0DC">
            <w:pPr>
              <w:jc w:val="right"/>
            </w:pPr>
            <w:r w:rsidRPr="6E05F0DC">
              <w:rPr>
                <w:rFonts w:ascii="Arial" w:eastAsia="Arial" w:hAnsi="Arial" w:cs="Arial"/>
                <w:color w:val="000000" w:themeColor="text1"/>
                <w:sz w:val="20"/>
                <w:szCs w:val="20"/>
              </w:rPr>
              <w:t>61,3</w:t>
            </w:r>
          </w:p>
        </w:tc>
        <w:tc>
          <w:tcPr>
            <w:tcW w:w="1456" w:type="dxa"/>
            <w:tcBorders>
              <w:top w:val="single" w:sz="8" w:space="0" w:color="auto"/>
              <w:left w:val="single" w:sz="8" w:space="0" w:color="auto"/>
              <w:bottom w:val="single" w:sz="8" w:space="0" w:color="auto"/>
              <w:right w:val="single" w:sz="8" w:space="0" w:color="auto"/>
            </w:tcBorders>
            <w:vAlign w:val="center"/>
          </w:tcPr>
          <w:p w14:paraId="1AB2D9B3" w14:textId="704C7965" w:rsidR="6E05F0DC" w:rsidRDefault="6E05F0DC" w:rsidP="6E05F0DC">
            <w:pPr>
              <w:jc w:val="right"/>
            </w:pPr>
            <w:r w:rsidRPr="6E05F0DC">
              <w:rPr>
                <w:rFonts w:ascii="Arial" w:eastAsia="Arial" w:hAnsi="Arial" w:cs="Arial"/>
                <w:color w:val="000000" w:themeColor="text1"/>
                <w:sz w:val="20"/>
                <w:szCs w:val="20"/>
              </w:rPr>
              <w:t>61,3</w:t>
            </w:r>
          </w:p>
        </w:tc>
        <w:tc>
          <w:tcPr>
            <w:tcW w:w="1755" w:type="dxa"/>
            <w:tcBorders>
              <w:top w:val="single" w:sz="8" w:space="0" w:color="auto"/>
              <w:left w:val="single" w:sz="8" w:space="0" w:color="auto"/>
              <w:bottom w:val="single" w:sz="8" w:space="0" w:color="auto"/>
              <w:right w:val="single" w:sz="8" w:space="0" w:color="auto"/>
            </w:tcBorders>
            <w:vAlign w:val="center"/>
          </w:tcPr>
          <w:p w14:paraId="4B6DF688" w14:textId="6EDE0EB9" w:rsidR="6E05F0DC" w:rsidRDefault="6E05F0DC" w:rsidP="6E05F0DC">
            <w:pPr>
              <w:jc w:val="right"/>
            </w:pPr>
            <w:r w:rsidRPr="6E05F0DC">
              <w:rPr>
                <w:rFonts w:ascii="Arial" w:eastAsia="Arial" w:hAnsi="Arial" w:cs="Arial"/>
                <w:color w:val="000000" w:themeColor="text1"/>
                <w:sz w:val="20"/>
                <w:szCs w:val="20"/>
              </w:rPr>
              <w:t>55,9</w:t>
            </w:r>
          </w:p>
        </w:tc>
        <w:tc>
          <w:tcPr>
            <w:tcW w:w="1530" w:type="dxa"/>
            <w:tcBorders>
              <w:top w:val="single" w:sz="8" w:space="0" w:color="auto"/>
              <w:left w:val="single" w:sz="8" w:space="0" w:color="auto"/>
              <w:bottom w:val="single" w:sz="8" w:space="0" w:color="auto"/>
              <w:right w:val="single" w:sz="8" w:space="0" w:color="auto"/>
            </w:tcBorders>
            <w:vAlign w:val="center"/>
          </w:tcPr>
          <w:p w14:paraId="3FCD4DE8" w14:textId="787189F1" w:rsidR="6E05F0DC" w:rsidRDefault="6E05F0DC" w:rsidP="6E05F0DC">
            <w:pPr>
              <w:jc w:val="right"/>
            </w:pPr>
            <w:r w:rsidRPr="6E05F0DC">
              <w:rPr>
                <w:rFonts w:ascii="Arial" w:eastAsia="Arial" w:hAnsi="Arial" w:cs="Arial"/>
                <w:color w:val="000000" w:themeColor="text1"/>
                <w:sz w:val="20"/>
                <w:szCs w:val="20"/>
              </w:rPr>
              <w:t>134,2</w:t>
            </w:r>
          </w:p>
        </w:tc>
      </w:tr>
      <w:tr w:rsidR="6E05F0DC" w14:paraId="4DBA4F79"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shd w:val="clear" w:color="auto" w:fill="CCC0D9"/>
            <w:vAlign w:val="center"/>
          </w:tcPr>
          <w:p w14:paraId="0B57CD27" w14:textId="1FFD0FA6" w:rsidR="6E05F0DC" w:rsidRDefault="6E05F0DC">
            <w:r w:rsidRPr="6E05F0DC">
              <w:rPr>
                <w:rFonts w:ascii="Arial" w:eastAsia="Arial" w:hAnsi="Arial" w:cs="Arial"/>
                <w:color w:val="000000" w:themeColor="text1"/>
                <w:sz w:val="20"/>
                <w:szCs w:val="20"/>
              </w:rPr>
              <w:t>Ergebnis Ramshalde</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3DEB1F71" w14:textId="794A2092" w:rsidR="6E05F0DC" w:rsidRDefault="6E05F0DC" w:rsidP="6E05F0DC">
            <w:pPr>
              <w:jc w:val="right"/>
            </w:pPr>
            <w:r w:rsidRPr="6E05F0DC">
              <w:rPr>
                <w:rFonts w:ascii="Arial" w:eastAsia="Arial" w:hAnsi="Arial" w:cs="Arial"/>
                <w:color w:val="FF0000"/>
                <w:sz w:val="20"/>
                <w:szCs w:val="20"/>
              </w:rPr>
              <w:t>-20,7</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4E386659" w14:textId="4F3BC825" w:rsidR="6E05F0DC" w:rsidRDefault="6E05F0DC" w:rsidP="6E05F0DC">
            <w:pPr>
              <w:jc w:val="right"/>
            </w:pPr>
            <w:r w:rsidRPr="6E05F0DC">
              <w:rPr>
                <w:rFonts w:ascii="Arial" w:eastAsia="Arial" w:hAnsi="Arial" w:cs="Arial"/>
                <w:sz w:val="20"/>
                <w:szCs w:val="20"/>
              </w:rPr>
              <w:t>2,2</w:t>
            </w:r>
          </w:p>
        </w:tc>
        <w:tc>
          <w:tcPr>
            <w:tcW w:w="1755" w:type="dxa"/>
            <w:tcBorders>
              <w:top w:val="single" w:sz="8" w:space="0" w:color="auto"/>
              <w:left w:val="single" w:sz="8" w:space="0" w:color="auto"/>
              <w:bottom w:val="single" w:sz="8" w:space="0" w:color="auto"/>
              <w:right w:val="single" w:sz="8" w:space="0" w:color="auto"/>
            </w:tcBorders>
            <w:shd w:val="clear" w:color="auto" w:fill="CCC0D9"/>
            <w:vAlign w:val="center"/>
          </w:tcPr>
          <w:p w14:paraId="4B878035" w14:textId="6291812A" w:rsidR="6E05F0DC" w:rsidRDefault="6E05F0DC" w:rsidP="6E05F0DC">
            <w:pPr>
              <w:jc w:val="right"/>
            </w:pPr>
            <w:r w:rsidRPr="6E05F0DC">
              <w:rPr>
                <w:rFonts w:ascii="Arial" w:eastAsia="Arial" w:hAnsi="Arial" w:cs="Arial"/>
                <w:sz w:val="20"/>
                <w:szCs w:val="20"/>
              </w:rPr>
              <w:t>0,5</w:t>
            </w:r>
          </w:p>
        </w:tc>
        <w:tc>
          <w:tcPr>
            <w:tcW w:w="1530" w:type="dxa"/>
            <w:tcBorders>
              <w:top w:val="single" w:sz="8" w:space="0" w:color="auto"/>
              <w:left w:val="single" w:sz="8" w:space="0" w:color="auto"/>
              <w:bottom w:val="single" w:sz="8" w:space="0" w:color="auto"/>
              <w:right w:val="single" w:sz="8" w:space="0" w:color="auto"/>
            </w:tcBorders>
            <w:shd w:val="clear" w:color="auto" w:fill="CCC0D9"/>
            <w:vAlign w:val="center"/>
          </w:tcPr>
          <w:p w14:paraId="1D5E17E6" w14:textId="02548C48" w:rsidR="6E05F0DC" w:rsidRDefault="6E05F0DC" w:rsidP="6E05F0DC">
            <w:pPr>
              <w:jc w:val="right"/>
            </w:pPr>
            <w:r w:rsidRPr="003A5D07">
              <w:rPr>
                <w:rFonts w:ascii="Arial" w:eastAsia="Arial" w:hAnsi="Arial" w:cs="Arial"/>
                <w:color w:val="FF0000"/>
                <w:sz w:val="20"/>
                <w:szCs w:val="20"/>
              </w:rPr>
              <w:t>-49,0</w:t>
            </w:r>
          </w:p>
        </w:tc>
      </w:tr>
      <w:tr w:rsidR="6E05F0DC" w14:paraId="6F55EFD9"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12AFD48C" w14:textId="44897AF3" w:rsidR="6E05F0DC" w:rsidRDefault="6E05F0DC">
            <w:r w:rsidRPr="6E05F0DC">
              <w:rPr>
                <w:rFonts w:ascii="Arial" w:eastAsia="Arial" w:hAnsi="Arial" w:cs="Arial"/>
                <w:b/>
                <w:bCs/>
                <w:color w:val="000000" w:themeColor="text1"/>
                <w:sz w:val="20"/>
                <w:szCs w:val="20"/>
              </w:rPr>
              <w:t>Freiburger Hütte</w:t>
            </w:r>
          </w:p>
        </w:tc>
        <w:tc>
          <w:tcPr>
            <w:tcW w:w="1456" w:type="dxa"/>
            <w:tcBorders>
              <w:top w:val="single" w:sz="8" w:space="0" w:color="auto"/>
              <w:left w:val="single" w:sz="8" w:space="0" w:color="auto"/>
              <w:bottom w:val="single" w:sz="8" w:space="0" w:color="auto"/>
              <w:right w:val="single" w:sz="8" w:space="0" w:color="auto"/>
            </w:tcBorders>
            <w:vAlign w:val="center"/>
          </w:tcPr>
          <w:p w14:paraId="19B22771" w14:textId="2645FDB5" w:rsidR="6E05F0DC" w:rsidRDefault="6E05F0DC">
            <w:r w:rsidRPr="6E05F0DC">
              <w:rPr>
                <w:rFonts w:ascii="Arial" w:eastAsia="Arial" w:hAnsi="Arial" w:cs="Arial"/>
                <w:color w:val="000000" w:themeColor="text1"/>
                <w:sz w:val="20"/>
                <w:szCs w:val="20"/>
              </w:rPr>
              <w:t xml:space="preserve"> </w:t>
            </w:r>
          </w:p>
        </w:tc>
        <w:tc>
          <w:tcPr>
            <w:tcW w:w="1456" w:type="dxa"/>
            <w:tcBorders>
              <w:top w:val="single" w:sz="8" w:space="0" w:color="auto"/>
              <w:left w:val="single" w:sz="8" w:space="0" w:color="auto"/>
              <w:bottom w:val="single" w:sz="8" w:space="0" w:color="auto"/>
              <w:right w:val="single" w:sz="8" w:space="0" w:color="auto"/>
            </w:tcBorders>
            <w:vAlign w:val="center"/>
          </w:tcPr>
          <w:p w14:paraId="53921FE0" w14:textId="6A752188" w:rsidR="6E05F0DC" w:rsidRDefault="6E05F0DC">
            <w:r w:rsidRPr="6E05F0DC">
              <w:rPr>
                <w:rFonts w:ascii="Arial" w:eastAsia="Arial" w:hAnsi="Arial" w:cs="Arial"/>
                <w:color w:val="000000" w:themeColor="text1"/>
                <w:sz w:val="20"/>
                <w:szCs w:val="20"/>
              </w:rPr>
              <w:t xml:space="preserve"> </w:t>
            </w:r>
          </w:p>
        </w:tc>
        <w:tc>
          <w:tcPr>
            <w:tcW w:w="1755" w:type="dxa"/>
            <w:tcBorders>
              <w:top w:val="single" w:sz="8" w:space="0" w:color="auto"/>
              <w:left w:val="single" w:sz="8" w:space="0" w:color="auto"/>
              <w:bottom w:val="single" w:sz="8" w:space="0" w:color="auto"/>
              <w:right w:val="single" w:sz="8" w:space="0" w:color="auto"/>
            </w:tcBorders>
            <w:vAlign w:val="center"/>
          </w:tcPr>
          <w:p w14:paraId="68456B53" w14:textId="46890320" w:rsidR="6E05F0DC" w:rsidRDefault="6E05F0DC">
            <w:r w:rsidRPr="6E05F0DC">
              <w:rPr>
                <w:rFonts w:ascii="Arial" w:eastAsia="Arial" w:hAnsi="Arial" w:cs="Arial"/>
                <w:color w:val="000000" w:themeColor="text1"/>
                <w:sz w:val="20"/>
                <w:szCs w:val="20"/>
              </w:rPr>
              <w:t xml:space="preserve"> </w:t>
            </w:r>
          </w:p>
        </w:tc>
        <w:tc>
          <w:tcPr>
            <w:tcW w:w="1530" w:type="dxa"/>
            <w:tcBorders>
              <w:top w:val="single" w:sz="8" w:space="0" w:color="auto"/>
              <w:left w:val="single" w:sz="8" w:space="0" w:color="auto"/>
              <w:bottom w:val="single" w:sz="8" w:space="0" w:color="auto"/>
              <w:right w:val="single" w:sz="8" w:space="0" w:color="auto"/>
            </w:tcBorders>
            <w:vAlign w:val="center"/>
          </w:tcPr>
          <w:p w14:paraId="3DA8BCDB" w14:textId="17D5CCB3" w:rsidR="6E05F0DC" w:rsidRDefault="6E05F0DC">
            <w:r w:rsidRPr="6E05F0DC">
              <w:rPr>
                <w:rFonts w:ascii="Arial" w:eastAsia="Arial" w:hAnsi="Arial" w:cs="Arial"/>
                <w:color w:val="000000" w:themeColor="text1"/>
                <w:sz w:val="20"/>
                <w:szCs w:val="20"/>
              </w:rPr>
              <w:t xml:space="preserve"> </w:t>
            </w:r>
          </w:p>
        </w:tc>
      </w:tr>
      <w:tr w:rsidR="6E05F0DC" w14:paraId="1DE40C7E"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59545239" w14:textId="1EDE1646" w:rsidR="6E05F0DC" w:rsidRDefault="6E05F0DC">
            <w:r w:rsidRPr="6E05F0DC">
              <w:rPr>
                <w:rFonts w:ascii="Arial" w:eastAsia="Arial" w:hAnsi="Arial" w:cs="Arial"/>
                <w:color w:val="000000" w:themeColor="text1"/>
                <w:sz w:val="20"/>
                <w:szCs w:val="20"/>
              </w:rPr>
              <w:t>Einnahmen Freiburger Hütte</w:t>
            </w:r>
          </w:p>
        </w:tc>
        <w:tc>
          <w:tcPr>
            <w:tcW w:w="1456" w:type="dxa"/>
            <w:tcBorders>
              <w:top w:val="single" w:sz="8" w:space="0" w:color="auto"/>
              <w:left w:val="single" w:sz="8" w:space="0" w:color="auto"/>
              <w:bottom w:val="single" w:sz="8" w:space="0" w:color="auto"/>
              <w:right w:val="single" w:sz="8" w:space="0" w:color="auto"/>
            </w:tcBorders>
            <w:vAlign w:val="center"/>
          </w:tcPr>
          <w:p w14:paraId="75D852AC" w14:textId="4219A9A4" w:rsidR="6E05F0DC" w:rsidRDefault="6E05F0DC" w:rsidP="6E05F0DC">
            <w:pPr>
              <w:jc w:val="right"/>
            </w:pPr>
            <w:r w:rsidRPr="6E05F0DC">
              <w:rPr>
                <w:rFonts w:ascii="Arial" w:eastAsia="Arial" w:hAnsi="Arial" w:cs="Arial"/>
                <w:color w:val="000000" w:themeColor="text1"/>
                <w:sz w:val="20"/>
                <w:szCs w:val="20"/>
              </w:rPr>
              <w:t>143,9</w:t>
            </w:r>
          </w:p>
        </w:tc>
        <w:tc>
          <w:tcPr>
            <w:tcW w:w="1456" w:type="dxa"/>
            <w:tcBorders>
              <w:top w:val="single" w:sz="8" w:space="0" w:color="auto"/>
              <w:left w:val="single" w:sz="8" w:space="0" w:color="auto"/>
              <w:bottom w:val="single" w:sz="8" w:space="0" w:color="auto"/>
              <w:right w:val="single" w:sz="8" w:space="0" w:color="auto"/>
            </w:tcBorders>
            <w:vAlign w:val="center"/>
          </w:tcPr>
          <w:p w14:paraId="02252580" w14:textId="2C9C75F3" w:rsidR="6E05F0DC" w:rsidRDefault="6E05F0DC" w:rsidP="6E05F0DC">
            <w:pPr>
              <w:jc w:val="right"/>
            </w:pPr>
            <w:r w:rsidRPr="6E05F0DC">
              <w:rPr>
                <w:rFonts w:ascii="Arial" w:eastAsia="Arial" w:hAnsi="Arial" w:cs="Arial"/>
                <w:sz w:val="20"/>
                <w:szCs w:val="20"/>
              </w:rPr>
              <w:t>135,0</w:t>
            </w:r>
          </w:p>
        </w:tc>
        <w:tc>
          <w:tcPr>
            <w:tcW w:w="1755" w:type="dxa"/>
            <w:tcBorders>
              <w:top w:val="single" w:sz="8" w:space="0" w:color="auto"/>
              <w:left w:val="single" w:sz="8" w:space="0" w:color="auto"/>
              <w:bottom w:val="single" w:sz="8" w:space="0" w:color="auto"/>
              <w:right w:val="single" w:sz="8" w:space="0" w:color="auto"/>
            </w:tcBorders>
            <w:vAlign w:val="center"/>
          </w:tcPr>
          <w:p w14:paraId="0FE5AAD7" w14:textId="4A3FF1B1" w:rsidR="6E05F0DC" w:rsidRDefault="6E05F0DC" w:rsidP="6E05F0DC">
            <w:pPr>
              <w:jc w:val="right"/>
            </w:pPr>
            <w:r w:rsidRPr="6E05F0DC">
              <w:rPr>
                <w:rFonts w:ascii="Arial" w:eastAsia="Arial" w:hAnsi="Arial" w:cs="Arial"/>
                <w:sz w:val="20"/>
                <w:szCs w:val="20"/>
              </w:rPr>
              <w:t>159,8</w:t>
            </w:r>
          </w:p>
        </w:tc>
        <w:tc>
          <w:tcPr>
            <w:tcW w:w="1530" w:type="dxa"/>
            <w:tcBorders>
              <w:top w:val="single" w:sz="8" w:space="0" w:color="auto"/>
              <w:left w:val="single" w:sz="8" w:space="0" w:color="auto"/>
              <w:bottom w:val="single" w:sz="8" w:space="0" w:color="auto"/>
              <w:right w:val="single" w:sz="8" w:space="0" w:color="auto"/>
            </w:tcBorders>
            <w:vAlign w:val="center"/>
          </w:tcPr>
          <w:p w14:paraId="798C4CCB" w14:textId="2ED09DDE" w:rsidR="6E05F0DC" w:rsidRDefault="6E05F0DC" w:rsidP="6E05F0DC">
            <w:pPr>
              <w:jc w:val="right"/>
            </w:pPr>
            <w:r w:rsidRPr="6E05F0DC">
              <w:rPr>
                <w:rFonts w:ascii="Arial" w:eastAsia="Arial" w:hAnsi="Arial" w:cs="Arial"/>
                <w:sz w:val="20"/>
                <w:szCs w:val="20"/>
              </w:rPr>
              <w:t>143,0</w:t>
            </w:r>
          </w:p>
        </w:tc>
      </w:tr>
      <w:tr w:rsidR="6E05F0DC" w14:paraId="60A19424"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07D5D614" w14:textId="2BE6F204" w:rsidR="6E05F0DC" w:rsidRDefault="6E05F0DC">
            <w:r w:rsidRPr="6E05F0DC">
              <w:rPr>
                <w:rFonts w:ascii="Arial" w:eastAsia="Arial" w:hAnsi="Arial" w:cs="Arial"/>
                <w:color w:val="000000" w:themeColor="text1"/>
                <w:sz w:val="20"/>
                <w:szCs w:val="20"/>
              </w:rPr>
              <w:t>Ausgaben Freiburger Hütte</w:t>
            </w:r>
          </w:p>
        </w:tc>
        <w:tc>
          <w:tcPr>
            <w:tcW w:w="1456" w:type="dxa"/>
            <w:tcBorders>
              <w:top w:val="single" w:sz="8" w:space="0" w:color="auto"/>
              <w:left w:val="single" w:sz="8" w:space="0" w:color="auto"/>
              <w:bottom w:val="single" w:sz="8" w:space="0" w:color="auto"/>
              <w:right w:val="single" w:sz="8" w:space="0" w:color="auto"/>
            </w:tcBorders>
            <w:vAlign w:val="center"/>
          </w:tcPr>
          <w:p w14:paraId="1C7FB494" w14:textId="2654B8D0" w:rsidR="6E05F0DC" w:rsidRDefault="6E05F0DC" w:rsidP="6E05F0DC">
            <w:pPr>
              <w:jc w:val="right"/>
            </w:pPr>
            <w:r w:rsidRPr="6E05F0DC">
              <w:rPr>
                <w:rFonts w:ascii="Arial" w:eastAsia="Arial" w:hAnsi="Arial" w:cs="Arial"/>
                <w:color w:val="000000" w:themeColor="text1"/>
                <w:sz w:val="20"/>
                <w:szCs w:val="20"/>
              </w:rPr>
              <w:t>167,3</w:t>
            </w:r>
          </w:p>
        </w:tc>
        <w:tc>
          <w:tcPr>
            <w:tcW w:w="1456" w:type="dxa"/>
            <w:tcBorders>
              <w:top w:val="single" w:sz="8" w:space="0" w:color="auto"/>
              <w:left w:val="single" w:sz="8" w:space="0" w:color="auto"/>
              <w:bottom w:val="single" w:sz="8" w:space="0" w:color="auto"/>
              <w:right w:val="single" w:sz="8" w:space="0" w:color="auto"/>
            </w:tcBorders>
            <w:vAlign w:val="center"/>
          </w:tcPr>
          <w:p w14:paraId="35213B60" w14:textId="41462A03" w:rsidR="6E05F0DC" w:rsidRDefault="6E05F0DC" w:rsidP="6E05F0DC">
            <w:pPr>
              <w:jc w:val="right"/>
            </w:pPr>
            <w:r w:rsidRPr="6E05F0DC">
              <w:rPr>
                <w:rFonts w:ascii="Arial" w:eastAsia="Arial" w:hAnsi="Arial" w:cs="Arial"/>
                <w:sz w:val="20"/>
                <w:szCs w:val="20"/>
              </w:rPr>
              <w:t>58,4</w:t>
            </w:r>
          </w:p>
        </w:tc>
        <w:tc>
          <w:tcPr>
            <w:tcW w:w="1755" w:type="dxa"/>
            <w:tcBorders>
              <w:top w:val="single" w:sz="8" w:space="0" w:color="auto"/>
              <w:left w:val="single" w:sz="8" w:space="0" w:color="auto"/>
              <w:bottom w:val="single" w:sz="8" w:space="0" w:color="auto"/>
              <w:right w:val="single" w:sz="8" w:space="0" w:color="auto"/>
            </w:tcBorders>
            <w:vAlign w:val="center"/>
          </w:tcPr>
          <w:p w14:paraId="3095199D" w14:textId="5D40FA6D" w:rsidR="6E05F0DC" w:rsidRDefault="6E05F0DC" w:rsidP="6E05F0DC">
            <w:pPr>
              <w:jc w:val="right"/>
            </w:pPr>
            <w:r w:rsidRPr="6E05F0DC">
              <w:rPr>
                <w:rFonts w:ascii="Arial" w:eastAsia="Arial" w:hAnsi="Arial" w:cs="Arial"/>
                <w:sz w:val="20"/>
                <w:szCs w:val="20"/>
              </w:rPr>
              <w:t>148,4</w:t>
            </w:r>
          </w:p>
        </w:tc>
        <w:tc>
          <w:tcPr>
            <w:tcW w:w="1530" w:type="dxa"/>
            <w:tcBorders>
              <w:top w:val="single" w:sz="8" w:space="0" w:color="auto"/>
              <w:left w:val="single" w:sz="8" w:space="0" w:color="auto"/>
              <w:bottom w:val="single" w:sz="8" w:space="0" w:color="auto"/>
              <w:right w:val="single" w:sz="8" w:space="0" w:color="auto"/>
            </w:tcBorders>
            <w:vAlign w:val="center"/>
          </w:tcPr>
          <w:p w14:paraId="5B8C3EAB" w14:textId="70FB87B8" w:rsidR="6E05F0DC" w:rsidRDefault="6E05F0DC" w:rsidP="6E05F0DC">
            <w:pPr>
              <w:jc w:val="right"/>
            </w:pPr>
            <w:r w:rsidRPr="6E05F0DC">
              <w:rPr>
                <w:rFonts w:ascii="Arial" w:eastAsia="Arial" w:hAnsi="Arial" w:cs="Arial"/>
                <w:sz w:val="20"/>
                <w:szCs w:val="20"/>
              </w:rPr>
              <w:t>105,2</w:t>
            </w:r>
          </w:p>
        </w:tc>
      </w:tr>
      <w:tr w:rsidR="6E05F0DC" w14:paraId="61545F38"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shd w:val="clear" w:color="auto" w:fill="CCC0D9"/>
            <w:vAlign w:val="center"/>
          </w:tcPr>
          <w:p w14:paraId="33E7D7CD" w14:textId="5A675623" w:rsidR="6E05F0DC" w:rsidRDefault="6E05F0DC">
            <w:r w:rsidRPr="6E05F0DC">
              <w:rPr>
                <w:rFonts w:ascii="Arial" w:eastAsia="Arial" w:hAnsi="Arial" w:cs="Arial"/>
                <w:color w:val="000000" w:themeColor="text1"/>
                <w:sz w:val="20"/>
                <w:szCs w:val="20"/>
              </w:rPr>
              <w:t>Ergebnis Freiburger Hütte</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68128D84" w14:textId="0D6AAD01" w:rsidR="6E05F0DC" w:rsidRDefault="6E05F0DC" w:rsidP="6E05F0DC">
            <w:pPr>
              <w:jc w:val="right"/>
            </w:pPr>
            <w:r w:rsidRPr="6E05F0DC">
              <w:rPr>
                <w:rFonts w:ascii="Arial" w:eastAsia="Arial" w:hAnsi="Arial" w:cs="Arial"/>
                <w:color w:val="FF0000"/>
                <w:sz w:val="20"/>
                <w:szCs w:val="20"/>
              </w:rPr>
              <w:t>-23,4</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49507CBA" w14:textId="5F46986E" w:rsidR="6E05F0DC" w:rsidRDefault="6E05F0DC" w:rsidP="6E05F0DC">
            <w:pPr>
              <w:jc w:val="right"/>
            </w:pPr>
            <w:r w:rsidRPr="6E05F0DC">
              <w:rPr>
                <w:rFonts w:ascii="Arial" w:eastAsia="Arial" w:hAnsi="Arial" w:cs="Arial"/>
                <w:sz w:val="20"/>
                <w:szCs w:val="20"/>
              </w:rPr>
              <w:t>76,6</w:t>
            </w:r>
          </w:p>
        </w:tc>
        <w:tc>
          <w:tcPr>
            <w:tcW w:w="1755" w:type="dxa"/>
            <w:tcBorders>
              <w:top w:val="single" w:sz="8" w:space="0" w:color="auto"/>
              <w:left w:val="single" w:sz="8" w:space="0" w:color="auto"/>
              <w:bottom w:val="single" w:sz="8" w:space="0" w:color="auto"/>
              <w:right w:val="single" w:sz="8" w:space="0" w:color="auto"/>
            </w:tcBorders>
            <w:shd w:val="clear" w:color="auto" w:fill="CCC0D9"/>
            <w:vAlign w:val="center"/>
          </w:tcPr>
          <w:p w14:paraId="284ACEB2" w14:textId="618A4EF0" w:rsidR="6E05F0DC" w:rsidRDefault="6E05F0DC" w:rsidP="6E05F0DC">
            <w:pPr>
              <w:jc w:val="right"/>
            </w:pPr>
            <w:r w:rsidRPr="6E05F0DC">
              <w:rPr>
                <w:rFonts w:ascii="Arial" w:eastAsia="Arial" w:hAnsi="Arial" w:cs="Arial"/>
                <w:sz w:val="20"/>
                <w:szCs w:val="20"/>
              </w:rPr>
              <w:t>11,4</w:t>
            </w:r>
          </w:p>
        </w:tc>
        <w:tc>
          <w:tcPr>
            <w:tcW w:w="1530" w:type="dxa"/>
            <w:tcBorders>
              <w:top w:val="single" w:sz="8" w:space="0" w:color="auto"/>
              <w:left w:val="single" w:sz="8" w:space="0" w:color="auto"/>
              <w:bottom w:val="single" w:sz="8" w:space="0" w:color="auto"/>
              <w:right w:val="single" w:sz="8" w:space="0" w:color="auto"/>
            </w:tcBorders>
            <w:shd w:val="clear" w:color="auto" w:fill="CCC0D9"/>
            <w:vAlign w:val="center"/>
          </w:tcPr>
          <w:p w14:paraId="74F9EF4B" w14:textId="46D32BB6" w:rsidR="6E05F0DC" w:rsidRDefault="6E05F0DC" w:rsidP="6E05F0DC">
            <w:pPr>
              <w:jc w:val="right"/>
            </w:pPr>
            <w:r w:rsidRPr="6E05F0DC">
              <w:rPr>
                <w:rFonts w:ascii="Arial" w:eastAsia="Arial" w:hAnsi="Arial" w:cs="Arial"/>
                <w:sz w:val="20"/>
                <w:szCs w:val="20"/>
              </w:rPr>
              <w:t>37,8</w:t>
            </w:r>
          </w:p>
        </w:tc>
      </w:tr>
    </w:tbl>
    <w:p w14:paraId="756ED3A9" w14:textId="77777777" w:rsidR="009C72D2" w:rsidRDefault="009C72D2">
      <w:r>
        <w:br w:type="page"/>
      </w:r>
    </w:p>
    <w:tbl>
      <w:tblPr>
        <w:tblStyle w:val="Tabellenraster"/>
        <w:tblW w:w="9434" w:type="dxa"/>
        <w:tblLayout w:type="fixed"/>
        <w:tblLook w:val="06A0" w:firstRow="1" w:lastRow="0" w:firstColumn="1" w:lastColumn="0" w:noHBand="1" w:noVBand="1"/>
      </w:tblPr>
      <w:tblGrid>
        <w:gridCol w:w="3237"/>
        <w:gridCol w:w="1456"/>
        <w:gridCol w:w="1456"/>
        <w:gridCol w:w="1755"/>
        <w:gridCol w:w="1530"/>
      </w:tblGrid>
      <w:tr w:rsidR="6E05F0DC" w14:paraId="596468B1"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19C74C3A" w14:textId="154E3C5F" w:rsidR="6E05F0DC" w:rsidRDefault="6E05F0DC">
            <w:r w:rsidRPr="6E05F0DC">
              <w:rPr>
                <w:rFonts w:ascii="Arial" w:eastAsia="Arial" w:hAnsi="Arial" w:cs="Arial"/>
                <w:b/>
                <w:bCs/>
                <w:color w:val="000000" w:themeColor="text1"/>
                <w:sz w:val="20"/>
                <w:szCs w:val="20"/>
              </w:rPr>
              <w:lastRenderedPageBreak/>
              <w:t>Kletterhalle</w:t>
            </w:r>
          </w:p>
        </w:tc>
        <w:tc>
          <w:tcPr>
            <w:tcW w:w="1456" w:type="dxa"/>
            <w:tcBorders>
              <w:top w:val="single" w:sz="8" w:space="0" w:color="auto"/>
              <w:left w:val="single" w:sz="8" w:space="0" w:color="auto"/>
              <w:bottom w:val="single" w:sz="8" w:space="0" w:color="auto"/>
              <w:right w:val="single" w:sz="8" w:space="0" w:color="auto"/>
            </w:tcBorders>
            <w:vAlign w:val="center"/>
          </w:tcPr>
          <w:p w14:paraId="00CDF758" w14:textId="2D2652DA" w:rsidR="6E05F0DC" w:rsidRDefault="6E05F0DC">
            <w:r w:rsidRPr="6E05F0DC">
              <w:rPr>
                <w:rFonts w:ascii="Arial" w:eastAsia="Arial" w:hAnsi="Arial" w:cs="Arial"/>
                <w:color w:val="000000" w:themeColor="text1"/>
                <w:sz w:val="20"/>
                <w:szCs w:val="20"/>
              </w:rPr>
              <w:t xml:space="preserve"> </w:t>
            </w:r>
          </w:p>
        </w:tc>
        <w:tc>
          <w:tcPr>
            <w:tcW w:w="1456" w:type="dxa"/>
            <w:tcBorders>
              <w:top w:val="single" w:sz="8" w:space="0" w:color="auto"/>
              <w:left w:val="single" w:sz="8" w:space="0" w:color="auto"/>
              <w:bottom w:val="single" w:sz="8" w:space="0" w:color="auto"/>
              <w:right w:val="single" w:sz="8" w:space="0" w:color="auto"/>
            </w:tcBorders>
            <w:vAlign w:val="center"/>
          </w:tcPr>
          <w:p w14:paraId="77B9CF40" w14:textId="6287073F" w:rsidR="6E05F0DC" w:rsidRDefault="6E05F0DC">
            <w:r w:rsidRPr="6E05F0DC">
              <w:rPr>
                <w:rFonts w:ascii="Arial" w:eastAsia="Arial" w:hAnsi="Arial" w:cs="Arial"/>
                <w:color w:val="000000" w:themeColor="text1"/>
                <w:sz w:val="20"/>
                <w:szCs w:val="20"/>
              </w:rPr>
              <w:t xml:space="preserve"> </w:t>
            </w:r>
          </w:p>
        </w:tc>
        <w:tc>
          <w:tcPr>
            <w:tcW w:w="1755" w:type="dxa"/>
            <w:tcBorders>
              <w:top w:val="single" w:sz="8" w:space="0" w:color="auto"/>
              <w:left w:val="single" w:sz="8" w:space="0" w:color="auto"/>
              <w:bottom w:val="single" w:sz="8" w:space="0" w:color="auto"/>
              <w:right w:val="single" w:sz="8" w:space="0" w:color="auto"/>
            </w:tcBorders>
            <w:vAlign w:val="center"/>
          </w:tcPr>
          <w:p w14:paraId="55AB4BB5" w14:textId="40C28259" w:rsidR="6E05F0DC" w:rsidRDefault="6E05F0DC">
            <w:r w:rsidRPr="6E05F0DC">
              <w:rPr>
                <w:rFonts w:ascii="Arial" w:eastAsia="Arial" w:hAnsi="Arial" w:cs="Arial"/>
                <w:color w:val="000000" w:themeColor="text1"/>
                <w:sz w:val="20"/>
                <w:szCs w:val="20"/>
              </w:rPr>
              <w:t xml:space="preserve"> </w:t>
            </w:r>
          </w:p>
        </w:tc>
        <w:tc>
          <w:tcPr>
            <w:tcW w:w="1530" w:type="dxa"/>
            <w:tcBorders>
              <w:top w:val="single" w:sz="8" w:space="0" w:color="auto"/>
              <w:left w:val="single" w:sz="8" w:space="0" w:color="auto"/>
              <w:bottom w:val="single" w:sz="8" w:space="0" w:color="auto"/>
              <w:right w:val="single" w:sz="8" w:space="0" w:color="auto"/>
            </w:tcBorders>
            <w:vAlign w:val="center"/>
          </w:tcPr>
          <w:p w14:paraId="2C6F1875" w14:textId="5DC5F8C3" w:rsidR="6E05F0DC" w:rsidRDefault="6E05F0DC">
            <w:r w:rsidRPr="6E05F0DC">
              <w:rPr>
                <w:rFonts w:ascii="Arial" w:eastAsia="Arial" w:hAnsi="Arial" w:cs="Arial"/>
                <w:color w:val="000000" w:themeColor="text1"/>
                <w:sz w:val="20"/>
                <w:szCs w:val="20"/>
              </w:rPr>
              <w:t xml:space="preserve"> </w:t>
            </w:r>
          </w:p>
        </w:tc>
      </w:tr>
      <w:tr w:rsidR="6E05F0DC" w14:paraId="52B65DD5"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3F198B55" w14:textId="0B2C1195" w:rsidR="6E05F0DC" w:rsidRDefault="6E05F0DC">
            <w:r w:rsidRPr="6E05F0DC">
              <w:rPr>
                <w:rFonts w:ascii="Arial" w:eastAsia="Arial" w:hAnsi="Arial" w:cs="Arial"/>
                <w:color w:val="000000" w:themeColor="text1"/>
                <w:sz w:val="20"/>
                <w:szCs w:val="20"/>
              </w:rPr>
              <w:t>Einnahmen Kletterhalle</w:t>
            </w:r>
          </w:p>
        </w:tc>
        <w:tc>
          <w:tcPr>
            <w:tcW w:w="1456" w:type="dxa"/>
            <w:tcBorders>
              <w:top w:val="single" w:sz="8" w:space="0" w:color="auto"/>
              <w:left w:val="single" w:sz="8" w:space="0" w:color="auto"/>
              <w:bottom w:val="single" w:sz="8" w:space="0" w:color="auto"/>
              <w:right w:val="single" w:sz="8" w:space="0" w:color="auto"/>
            </w:tcBorders>
            <w:vAlign w:val="center"/>
          </w:tcPr>
          <w:p w14:paraId="20D2C025" w14:textId="06A1FF61" w:rsidR="6E05F0DC" w:rsidRDefault="6E05F0DC" w:rsidP="6E05F0DC">
            <w:pPr>
              <w:jc w:val="right"/>
            </w:pPr>
            <w:r w:rsidRPr="6E05F0DC">
              <w:rPr>
                <w:rFonts w:ascii="Arial" w:eastAsia="Arial" w:hAnsi="Arial" w:cs="Arial"/>
                <w:color w:val="000000" w:themeColor="text1"/>
                <w:sz w:val="20"/>
                <w:szCs w:val="20"/>
              </w:rPr>
              <w:t>412,2</w:t>
            </w:r>
          </w:p>
        </w:tc>
        <w:tc>
          <w:tcPr>
            <w:tcW w:w="1456" w:type="dxa"/>
            <w:tcBorders>
              <w:top w:val="single" w:sz="8" w:space="0" w:color="auto"/>
              <w:left w:val="single" w:sz="8" w:space="0" w:color="auto"/>
              <w:bottom w:val="single" w:sz="8" w:space="0" w:color="auto"/>
              <w:right w:val="single" w:sz="8" w:space="0" w:color="auto"/>
            </w:tcBorders>
            <w:vAlign w:val="center"/>
          </w:tcPr>
          <w:p w14:paraId="35C38D87" w14:textId="300BCF39" w:rsidR="6E05F0DC" w:rsidRDefault="6E05F0DC" w:rsidP="6E05F0DC">
            <w:pPr>
              <w:jc w:val="right"/>
            </w:pPr>
            <w:r w:rsidRPr="6E05F0DC">
              <w:rPr>
                <w:rFonts w:ascii="Arial" w:eastAsia="Arial" w:hAnsi="Arial" w:cs="Arial"/>
                <w:color w:val="000000" w:themeColor="text1"/>
                <w:sz w:val="20"/>
                <w:szCs w:val="20"/>
              </w:rPr>
              <w:t>401,6</w:t>
            </w:r>
          </w:p>
        </w:tc>
        <w:tc>
          <w:tcPr>
            <w:tcW w:w="175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E54EF2" w14:textId="19C66598" w:rsidR="6E05F0DC" w:rsidRDefault="6E05F0DC" w:rsidP="6E05F0DC">
            <w:pPr>
              <w:jc w:val="right"/>
            </w:pPr>
            <w:r w:rsidRPr="6E05F0DC">
              <w:rPr>
                <w:rFonts w:ascii="Arial" w:eastAsia="Arial" w:hAnsi="Arial" w:cs="Arial"/>
                <w:color w:val="000000" w:themeColor="text1"/>
                <w:sz w:val="20"/>
                <w:szCs w:val="20"/>
              </w:rPr>
              <w:t>555,4</w:t>
            </w:r>
          </w:p>
        </w:tc>
        <w:tc>
          <w:tcPr>
            <w:tcW w:w="1530" w:type="dxa"/>
            <w:tcBorders>
              <w:top w:val="single" w:sz="8" w:space="0" w:color="auto"/>
              <w:left w:val="single" w:sz="8" w:space="0" w:color="auto"/>
              <w:bottom w:val="single" w:sz="8" w:space="0" w:color="auto"/>
              <w:right w:val="single" w:sz="8" w:space="0" w:color="auto"/>
            </w:tcBorders>
            <w:vAlign w:val="center"/>
          </w:tcPr>
          <w:p w14:paraId="3B5EAC3D" w14:textId="1882F37C" w:rsidR="6E05F0DC" w:rsidRDefault="6E05F0DC" w:rsidP="6E05F0DC">
            <w:pPr>
              <w:jc w:val="right"/>
            </w:pPr>
            <w:r w:rsidRPr="6E05F0DC">
              <w:rPr>
                <w:rFonts w:ascii="Arial" w:eastAsia="Arial" w:hAnsi="Arial" w:cs="Arial"/>
                <w:color w:val="000000" w:themeColor="text1"/>
                <w:sz w:val="20"/>
                <w:szCs w:val="20"/>
              </w:rPr>
              <w:t>521,0</w:t>
            </w:r>
          </w:p>
        </w:tc>
      </w:tr>
      <w:tr w:rsidR="6E05F0DC" w14:paraId="27E9C859"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71C2BD7F" w14:textId="37697BF5" w:rsidR="6E05F0DC" w:rsidRDefault="6E05F0DC">
            <w:r w:rsidRPr="6E05F0DC">
              <w:rPr>
                <w:rFonts w:ascii="Arial" w:eastAsia="Arial" w:hAnsi="Arial" w:cs="Arial"/>
                <w:color w:val="000000" w:themeColor="text1"/>
                <w:sz w:val="20"/>
                <w:szCs w:val="20"/>
              </w:rPr>
              <w:t>Ausgaben Kletterhalle</w:t>
            </w:r>
          </w:p>
        </w:tc>
        <w:tc>
          <w:tcPr>
            <w:tcW w:w="1456" w:type="dxa"/>
            <w:tcBorders>
              <w:top w:val="single" w:sz="8" w:space="0" w:color="auto"/>
              <w:left w:val="single" w:sz="8" w:space="0" w:color="auto"/>
              <w:bottom w:val="single" w:sz="8" w:space="0" w:color="auto"/>
              <w:right w:val="single" w:sz="8" w:space="0" w:color="auto"/>
            </w:tcBorders>
            <w:vAlign w:val="center"/>
          </w:tcPr>
          <w:p w14:paraId="6617D580" w14:textId="204889DE" w:rsidR="6E05F0DC" w:rsidRDefault="6E05F0DC" w:rsidP="6E05F0DC">
            <w:pPr>
              <w:jc w:val="right"/>
            </w:pPr>
            <w:r w:rsidRPr="6E05F0DC">
              <w:rPr>
                <w:rFonts w:ascii="Arial" w:eastAsia="Arial" w:hAnsi="Arial" w:cs="Arial"/>
                <w:color w:val="000000" w:themeColor="text1"/>
                <w:sz w:val="20"/>
                <w:szCs w:val="20"/>
              </w:rPr>
              <w:t>327,0</w:t>
            </w:r>
          </w:p>
        </w:tc>
        <w:tc>
          <w:tcPr>
            <w:tcW w:w="1456" w:type="dxa"/>
            <w:tcBorders>
              <w:top w:val="single" w:sz="8" w:space="0" w:color="auto"/>
              <w:left w:val="single" w:sz="8" w:space="0" w:color="auto"/>
              <w:bottom w:val="single" w:sz="8" w:space="0" w:color="auto"/>
              <w:right w:val="single" w:sz="8" w:space="0" w:color="auto"/>
            </w:tcBorders>
            <w:vAlign w:val="center"/>
          </w:tcPr>
          <w:p w14:paraId="36AF389E" w14:textId="6610BFAC" w:rsidR="6E05F0DC" w:rsidRDefault="6E05F0DC" w:rsidP="6E05F0DC">
            <w:pPr>
              <w:jc w:val="right"/>
            </w:pPr>
            <w:r w:rsidRPr="6E05F0DC">
              <w:rPr>
                <w:rFonts w:ascii="Arial" w:eastAsia="Arial" w:hAnsi="Arial" w:cs="Arial"/>
                <w:color w:val="000000" w:themeColor="text1"/>
                <w:sz w:val="20"/>
                <w:szCs w:val="20"/>
              </w:rPr>
              <w:t>436,9</w:t>
            </w:r>
          </w:p>
        </w:tc>
        <w:tc>
          <w:tcPr>
            <w:tcW w:w="175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C3855A" w14:textId="6E3ADCD4" w:rsidR="6E05F0DC" w:rsidRDefault="6E05F0DC" w:rsidP="6E05F0DC">
            <w:pPr>
              <w:jc w:val="right"/>
            </w:pPr>
            <w:r w:rsidRPr="6E05F0DC">
              <w:rPr>
                <w:rFonts w:ascii="Arial" w:eastAsia="Arial" w:hAnsi="Arial" w:cs="Arial"/>
                <w:color w:val="000000" w:themeColor="text1"/>
                <w:sz w:val="20"/>
                <w:szCs w:val="20"/>
              </w:rPr>
              <w:t>503,8</w:t>
            </w:r>
          </w:p>
        </w:tc>
        <w:tc>
          <w:tcPr>
            <w:tcW w:w="1530" w:type="dxa"/>
            <w:tcBorders>
              <w:top w:val="single" w:sz="8" w:space="0" w:color="auto"/>
              <w:left w:val="single" w:sz="8" w:space="0" w:color="auto"/>
              <w:bottom w:val="single" w:sz="8" w:space="0" w:color="auto"/>
              <w:right w:val="single" w:sz="8" w:space="0" w:color="auto"/>
            </w:tcBorders>
            <w:vAlign w:val="center"/>
          </w:tcPr>
          <w:p w14:paraId="5A027AA5" w14:textId="6B7B1777" w:rsidR="6E05F0DC" w:rsidRDefault="6E05F0DC" w:rsidP="6E05F0DC">
            <w:pPr>
              <w:jc w:val="right"/>
            </w:pPr>
            <w:r w:rsidRPr="6E05F0DC">
              <w:rPr>
                <w:rFonts w:ascii="Arial" w:eastAsia="Arial" w:hAnsi="Arial" w:cs="Arial"/>
                <w:color w:val="000000" w:themeColor="text1"/>
                <w:sz w:val="20"/>
                <w:szCs w:val="20"/>
              </w:rPr>
              <w:t>617,5</w:t>
            </w:r>
          </w:p>
        </w:tc>
      </w:tr>
      <w:tr w:rsidR="6E05F0DC" w14:paraId="467A7266"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shd w:val="clear" w:color="auto" w:fill="CCC0D9"/>
            <w:vAlign w:val="center"/>
          </w:tcPr>
          <w:p w14:paraId="5826AD92" w14:textId="50B4F3FE" w:rsidR="6E05F0DC" w:rsidRDefault="6E05F0DC">
            <w:r w:rsidRPr="6E05F0DC">
              <w:rPr>
                <w:rFonts w:ascii="Arial" w:eastAsia="Arial" w:hAnsi="Arial" w:cs="Arial"/>
                <w:color w:val="000000" w:themeColor="text1"/>
                <w:sz w:val="20"/>
                <w:szCs w:val="20"/>
              </w:rPr>
              <w:t>Ergebnis Kletterhalle</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6EE72399" w14:textId="50416F95" w:rsidR="6E05F0DC" w:rsidRDefault="6E05F0DC" w:rsidP="6E05F0DC">
            <w:pPr>
              <w:jc w:val="right"/>
            </w:pPr>
            <w:r w:rsidRPr="6E05F0DC">
              <w:rPr>
                <w:rFonts w:ascii="Arial" w:eastAsia="Arial" w:hAnsi="Arial" w:cs="Arial"/>
                <w:sz w:val="20"/>
                <w:szCs w:val="20"/>
              </w:rPr>
              <w:t>85,2</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30CC155C" w14:textId="43221E94" w:rsidR="6E05F0DC" w:rsidRDefault="6E05F0DC" w:rsidP="6E05F0DC">
            <w:pPr>
              <w:jc w:val="right"/>
            </w:pPr>
            <w:r w:rsidRPr="6E05F0DC">
              <w:rPr>
                <w:rFonts w:ascii="Arial" w:eastAsia="Arial" w:hAnsi="Arial" w:cs="Arial"/>
                <w:color w:val="FF0000"/>
                <w:sz w:val="20"/>
                <w:szCs w:val="20"/>
              </w:rPr>
              <w:t>-35,3</w:t>
            </w:r>
          </w:p>
        </w:tc>
        <w:tc>
          <w:tcPr>
            <w:tcW w:w="1755" w:type="dxa"/>
            <w:tcBorders>
              <w:top w:val="single" w:sz="8" w:space="0" w:color="auto"/>
              <w:left w:val="single" w:sz="8" w:space="0" w:color="auto"/>
              <w:bottom w:val="single" w:sz="8" w:space="0" w:color="auto"/>
              <w:right w:val="single" w:sz="8" w:space="0" w:color="auto"/>
            </w:tcBorders>
            <w:shd w:val="clear" w:color="auto" w:fill="CCC0D9"/>
            <w:vAlign w:val="center"/>
          </w:tcPr>
          <w:p w14:paraId="324FEB73" w14:textId="4C55D126" w:rsidR="6E05F0DC" w:rsidRDefault="6E05F0DC" w:rsidP="6E05F0DC">
            <w:pPr>
              <w:jc w:val="right"/>
            </w:pPr>
            <w:r w:rsidRPr="6E05F0DC">
              <w:rPr>
                <w:rFonts w:ascii="Arial" w:eastAsia="Arial" w:hAnsi="Arial" w:cs="Arial"/>
                <w:sz w:val="20"/>
                <w:szCs w:val="20"/>
              </w:rPr>
              <w:t>51,6</w:t>
            </w:r>
          </w:p>
        </w:tc>
        <w:tc>
          <w:tcPr>
            <w:tcW w:w="1530" w:type="dxa"/>
            <w:tcBorders>
              <w:top w:val="single" w:sz="8" w:space="0" w:color="auto"/>
              <w:left w:val="single" w:sz="8" w:space="0" w:color="auto"/>
              <w:bottom w:val="single" w:sz="8" w:space="0" w:color="auto"/>
              <w:right w:val="single" w:sz="8" w:space="0" w:color="auto"/>
            </w:tcBorders>
            <w:shd w:val="clear" w:color="auto" w:fill="CCC0D9"/>
            <w:vAlign w:val="center"/>
          </w:tcPr>
          <w:p w14:paraId="445AB766" w14:textId="32079BF8" w:rsidR="6E05F0DC" w:rsidRDefault="6E05F0DC" w:rsidP="6E05F0DC">
            <w:pPr>
              <w:jc w:val="right"/>
            </w:pPr>
            <w:r w:rsidRPr="6E05F0DC">
              <w:rPr>
                <w:rFonts w:ascii="Arial" w:eastAsia="Arial" w:hAnsi="Arial" w:cs="Arial"/>
                <w:color w:val="FF0000"/>
                <w:sz w:val="20"/>
                <w:szCs w:val="20"/>
              </w:rPr>
              <w:t>-96,5</w:t>
            </w:r>
          </w:p>
        </w:tc>
      </w:tr>
      <w:tr w:rsidR="6E05F0DC" w14:paraId="3E4818C0"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782A7551" w14:textId="63B7B21A" w:rsidR="6E05F0DC" w:rsidRDefault="6E05F0DC">
            <w:r w:rsidRPr="6E05F0DC">
              <w:rPr>
                <w:rFonts w:ascii="Arial" w:eastAsia="Arial" w:hAnsi="Arial" w:cs="Arial"/>
                <w:b/>
                <w:bCs/>
                <w:color w:val="000000" w:themeColor="text1"/>
                <w:sz w:val="20"/>
                <w:szCs w:val="20"/>
              </w:rPr>
              <w:t>Sektionsgruppen</w:t>
            </w:r>
          </w:p>
        </w:tc>
        <w:tc>
          <w:tcPr>
            <w:tcW w:w="1456" w:type="dxa"/>
            <w:tcBorders>
              <w:top w:val="single" w:sz="8" w:space="0" w:color="auto"/>
              <w:left w:val="single" w:sz="8" w:space="0" w:color="auto"/>
              <w:bottom w:val="single" w:sz="8" w:space="0" w:color="auto"/>
              <w:right w:val="single" w:sz="8" w:space="0" w:color="auto"/>
            </w:tcBorders>
            <w:vAlign w:val="center"/>
          </w:tcPr>
          <w:p w14:paraId="1830A395" w14:textId="60C9F674" w:rsidR="6E05F0DC" w:rsidRDefault="6E05F0DC">
            <w:r w:rsidRPr="6E05F0DC">
              <w:rPr>
                <w:rFonts w:ascii="Arial" w:eastAsia="Arial" w:hAnsi="Arial" w:cs="Arial"/>
                <w:color w:val="000000" w:themeColor="text1"/>
                <w:sz w:val="20"/>
                <w:szCs w:val="20"/>
              </w:rPr>
              <w:t xml:space="preserve"> </w:t>
            </w:r>
          </w:p>
        </w:tc>
        <w:tc>
          <w:tcPr>
            <w:tcW w:w="1456" w:type="dxa"/>
            <w:tcBorders>
              <w:top w:val="single" w:sz="8" w:space="0" w:color="auto"/>
              <w:left w:val="single" w:sz="8" w:space="0" w:color="auto"/>
              <w:bottom w:val="single" w:sz="8" w:space="0" w:color="auto"/>
              <w:right w:val="single" w:sz="8" w:space="0" w:color="auto"/>
            </w:tcBorders>
            <w:vAlign w:val="center"/>
          </w:tcPr>
          <w:p w14:paraId="5EA7B025" w14:textId="21F22D2B" w:rsidR="6E05F0DC" w:rsidRDefault="6E05F0DC">
            <w:r w:rsidRPr="6E05F0DC">
              <w:rPr>
                <w:rFonts w:ascii="Arial" w:eastAsia="Arial" w:hAnsi="Arial" w:cs="Arial"/>
                <w:color w:val="000000" w:themeColor="text1"/>
                <w:sz w:val="20"/>
                <w:szCs w:val="20"/>
              </w:rPr>
              <w:t xml:space="preserve"> </w:t>
            </w:r>
          </w:p>
        </w:tc>
        <w:tc>
          <w:tcPr>
            <w:tcW w:w="1755" w:type="dxa"/>
            <w:tcBorders>
              <w:top w:val="single" w:sz="8" w:space="0" w:color="auto"/>
              <w:left w:val="single" w:sz="8" w:space="0" w:color="auto"/>
              <w:bottom w:val="single" w:sz="8" w:space="0" w:color="auto"/>
              <w:right w:val="single" w:sz="8" w:space="0" w:color="auto"/>
            </w:tcBorders>
            <w:vAlign w:val="center"/>
          </w:tcPr>
          <w:p w14:paraId="597A373F" w14:textId="14118688" w:rsidR="6E05F0DC" w:rsidRDefault="6E05F0DC">
            <w:r w:rsidRPr="6E05F0DC">
              <w:rPr>
                <w:rFonts w:ascii="Arial" w:eastAsia="Arial" w:hAnsi="Arial" w:cs="Arial"/>
                <w:color w:val="000000" w:themeColor="text1"/>
                <w:sz w:val="20"/>
                <w:szCs w:val="20"/>
              </w:rPr>
              <w:t xml:space="preserve"> </w:t>
            </w:r>
          </w:p>
        </w:tc>
        <w:tc>
          <w:tcPr>
            <w:tcW w:w="1530" w:type="dxa"/>
            <w:tcBorders>
              <w:top w:val="single" w:sz="8" w:space="0" w:color="auto"/>
              <w:left w:val="single" w:sz="8" w:space="0" w:color="auto"/>
              <w:bottom w:val="single" w:sz="8" w:space="0" w:color="auto"/>
              <w:right w:val="single" w:sz="8" w:space="0" w:color="auto"/>
            </w:tcBorders>
            <w:vAlign w:val="center"/>
          </w:tcPr>
          <w:p w14:paraId="134089D4" w14:textId="3ACFE503" w:rsidR="6E05F0DC" w:rsidRDefault="6E05F0DC">
            <w:r w:rsidRPr="6E05F0DC">
              <w:rPr>
                <w:rFonts w:ascii="Arial" w:eastAsia="Arial" w:hAnsi="Arial" w:cs="Arial"/>
                <w:color w:val="000000" w:themeColor="text1"/>
                <w:sz w:val="20"/>
                <w:szCs w:val="20"/>
              </w:rPr>
              <w:t xml:space="preserve"> </w:t>
            </w:r>
          </w:p>
        </w:tc>
      </w:tr>
      <w:tr w:rsidR="6E05F0DC" w14:paraId="76B2C91D"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10D6201D" w14:textId="32CA9049" w:rsidR="6E05F0DC" w:rsidRDefault="6E05F0DC">
            <w:r w:rsidRPr="6E05F0DC">
              <w:rPr>
                <w:rFonts w:ascii="Arial" w:eastAsia="Arial" w:hAnsi="Arial" w:cs="Arial"/>
                <w:color w:val="000000" w:themeColor="text1"/>
                <w:sz w:val="20"/>
                <w:szCs w:val="20"/>
              </w:rPr>
              <w:t>Einnahmen</w:t>
            </w:r>
          </w:p>
        </w:tc>
        <w:tc>
          <w:tcPr>
            <w:tcW w:w="1456" w:type="dxa"/>
            <w:tcBorders>
              <w:top w:val="single" w:sz="8" w:space="0" w:color="auto"/>
              <w:left w:val="single" w:sz="8" w:space="0" w:color="auto"/>
              <w:bottom w:val="single" w:sz="8" w:space="0" w:color="auto"/>
              <w:right w:val="single" w:sz="8" w:space="0" w:color="auto"/>
            </w:tcBorders>
            <w:vAlign w:val="center"/>
          </w:tcPr>
          <w:p w14:paraId="2AD0B54C" w14:textId="2A811FE5" w:rsidR="6E05F0DC" w:rsidRDefault="6E05F0DC" w:rsidP="6E05F0DC">
            <w:pPr>
              <w:jc w:val="right"/>
            </w:pPr>
            <w:r w:rsidRPr="6E05F0DC">
              <w:rPr>
                <w:rFonts w:ascii="Arial" w:eastAsia="Arial" w:hAnsi="Arial" w:cs="Arial"/>
                <w:color w:val="000000" w:themeColor="text1"/>
                <w:sz w:val="20"/>
                <w:szCs w:val="20"/>
              </w:rPr>
              <w:t>69,4</w:t>
            </w:r>
          </w:p>
        </w:tc>
        <w:tc>
          <w:tcPr>
            <w:tcW w:w="1456" w:type="dxa"/>
            <w:tcBorders>
              <w:top w:val="single" w:sz="8" w:space="0" w:color="auto"/>
              <w:left w:val="single" w:sz="8" w:space="0" w:color="auto"/>
              <w:bottom w:val="single" w:sz="8" w:space="0" w:color="auto"/>
              <w:right w:val="single" w:sz="8" w:space="0" w:color="auto"/>
            </w:tcBorders>
            <w:vAlign w:val="center"/>
          </w:tcPr>
          <w:p w14:paraId="63643417" w14:textId="58571FBE" w:rsidR="6E05F0DC" w:rsidRDefault="6E05F0DC" w:rsidP="6E05F0DC">
            <w:pPr>
              <w:jc w:val="right"/>
            </w:pPr>
            <w:r w:rsidRPr="6E05F0DC">
              <w:rPr>
                <w:rFonts w:ascii="Arial" w:eastAsia="Arial" w:hAnsi="Arial" w:cs="Arial"/>
                <w:color w:val="000000" w:themeColor="text1"/>
                <w:sz w:val="20"/>
                <w:szCs w:val="20"/>
              </w:rPr>
              <w:t>107,5</w:t>
            </w:r>
          </w:p>
        </w:tc>
        <w:tc>
          <w:tcPr>
            <w:tcW w:w="1755" w:type="dxa"/>
            <w:tcBorders>
              <w:top w:val="single" w:sz="8" w:space="0" w:color="auto"/>
              <w:left w:val="single" w:sz="8" w:space="0" w:color="auto"/>
              <w:bottom w:val="single" w:sz="8" w:space="0" w:color="auto"/>
              <w:right w:val="single" w:sz="8" w:space="0" w:color="auto"/>
            </w:tcBorders>
            <w:vAlign w:val="center"/>
          </w:tcPr>
          <w:p w14:paraId="50AC047B" w14:textId="006BF470" w:rsidR="6E05F0DC" w:rsidRDefault="6E05F0DC" w:rsidP="6E05F0DC">
            <w:pPr>
              <w:jc w:val="right"/>
            </w:pPr>
            <w:r w:rsidRPr="6E05F0DC">
              <w:rPr>
                <w:rFonts w:ascii="Arial" w:eastAsia="Arial" w:hAnsi="Arial" w:cs="Arial"/>
                <w:color w:val="000000" w:themeColor="text1"/>
                <w:sz w:val="20"/>
                <w:szCs w:val="20"/>
              </w:rPr>
              <w:t>111,4</w:t>
            </w:r>
          </w:p>
        </w:tc>
        <w:tc>
          <w:tcPr>
            <w:tcW w:w="1530" w:type="dxa"/>
            <w:tcBorders>
              <w:top w:val="single" w:sz="8" w:space="0" w:color="auto"/>
              <w:left w:val="single" w:sz="8" w:space="0" w:color="auto"/>
              <w:bottom w:val="single" w:sz="8" w:space="0" w:color="auto"/>
              <w:right w:val="single" w:sz="8" w:space="0" w:color="auto"/>
            </w:tcBorders>
            <w:vAlign w:val="center"/>
          </w:tcPr>
          <w:p w14:paraId="122868FC" w14:textId="0862D641" w:rsidR="6E05F0DC" w:rsidRDefault="6E05F0DC" w:rsidP="6E05F0DC">
            <w:pPr>
              <w:jc w:val="right"/>
            </w:pPr>
            <w:r w:rsidRPr="6E05F0DC">
              <w:rPr>
                <w:rFonts w:ascii="Arial" w:eastAsia="Arial" w:hAnsi="Arial" w:cs="Arial"/>
                <w:color w:val="000000" w:themeColor="text1"/>
                <w:sz w:val="20"/>
                <w:szCs w:val="20"/>
              </w:rPr>
              <w:t>129,9</w:t>
            </w:r>
          </w:p>
        </w:tc>
      </w:tr>
      <w:tr w:rsidR="6E05F0DC" w14:paraId="31D9F1F2"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0850C9EB" w14:textId="1D7A5DF7" w:rsidR="6E05F0DC" w:rsidRDefault="6E05F0DC">
            <w:r w:rsidRPr="6E05F0DC">
              <w:rPr>
                <w:rFonts w:ascii="Arial" w:eastAsia="Arial" w:hAnsi="Arial" w:cs="Arial"/>
                <w:color w:val="000000" w:themeColor="text1"/>
                <w:sz w:val="20"/>
                <w:szCs w:val="20"/>
              </w:rPr>
              <w:t>Ausgaben</w:t>
            </w:r>
          </w:p>
        </w:tc>
        <w:tc>
          <w:tcPr>
            <w:tcW w:w="1456" w:type="dxa"/>
            <w:tcBorders>
              <w:top w:val="single" w:sz="8" w:space="0" w:color="auto"/>
              <w:left w:val="single" w:sz="8" w:space="0" w:color="auto"/>
              <w:bottom w:val="single" w:sz="8" w:space="0" w:color="auto"/>
              <w:right w:val="single" w:sz="8" w:space="0" w:color="auto"/>
            </w:tcBorders>
            <w:vAlign w:val="center"/>
          </w:tcPr>
          <w:p w14:paraId="5932447C" w14:textId="38D5F4E6" w:rsidR="6E05F0DC" w:rsidRDefault="6E05F0DC" w:rsidP="6E05F0DC">
            <w:pPr>
              <w:jc w:val="right"/>
            </w:pPr>
            <w:r w:rsidRPr="6E05F0DC">
              <w:rPr>
                <w:rFonts w:ascii="Arial" w:eastAsia="Arial" w:hAnsi="Arial" w:cs="Arial"/>
                <w:color w:val="000000" w:themeColor="text1"/>
                <w:sz w:val="20"/>
                <w:szCs w:val="20"/>
              </w:rPr>
              <w:t>122,3</w:t>
            </w:r>
          </w:p>
        </w:tc>
        <w:tc>
          <w:tcPr>
            <w:tcW w:w="1456" w:type="dxa"/>
            <w:tcBorders>
              <w:top w:val="single" w:sz="8" w:space="0" w:color="auto"/>
              <w:left w:val="single" w:sz="8" w:space="0" w:color="auto"/>
              <w:bottom w:val="single" w:sz="8" w:space="0" w:color="auto"/>
              <w:right w:val="single" w:sz="8" w:space="0" w:color="auto"/>
            </w:tcBorders>
            <w:vAlign w:val="center"/>
          </w:tcPr>
          <w:p w14:paraId="7CB9F54E" w14:textId="04913D19" w:rsidR="6E05F0DC" w:rsidRDefault="6E05F0DC" w:rsidP="6E05F0DC">
            <w:pPr>
              <w:jc w:val="right"/>
            </w:pPr>
            <w:r w:rsidRPr="6E05F0DC">
              <w:rPr>
                <w:rFonts w:ascii="Arial" w:eastAsia="Arial" w:hAnsi="Arial" w:cs="Arial"/>
                <w:color w:val="000000" w:themeColor="text1"/>
                <w:sz w:val="20"/>
                <w:szCs w:val="20"/>
              </w:rPr>
              <w:t>261,7</w:t>
            </w:r>
          </w:p>
        </w:tc>
        <w:tc>
          <w:tcPr>
            <w:tcW w:w="1755" w:type="dxa"/>
            <w:tcBorders>
              <w:top w:val="single" w:sz="8" w:space="0" w:color="auto"/>
              <w:left w:val="single" w:sz="8" w:space="0" w:color="auto"/>
              <w:bottom w:val="single" w:sz="8" w:space="0" w:color="auto"/>
              <w:right w:val="single" w:sz="8" w:space="0" w:color="auto"/>
            </w:tcBorders>
            <w:vAlign w:val="center"/>
          </w:tcPr>
          <w:p w14:paraId="6BE81E98" w14:textId="09638F84" w:rsidR="6E05F0DC" w:rsidRDefault="6E05F0DC" w:rsidP="6E05F0DC">
            <w:pPr>
              <w:jc w:val="right"/>
            </w:pPr>
            <w:r w:rsidRPr="6E05F0DC">
              <w:rPr>
                <w:rFonts w:ascii="Arial" w:eastAsia="Arial" w:hAnsi="Arial" w:cs="Arial"/>
                <w:color w:val="000000" w:themeColor="text1"/>
                <w:sz w:val="20"/>
                <w:szCs w:val="20"/>
              </w:rPr>
              <w:t>190,8</w:t>
            </w:r>
          </w:p>
        </w:tc>
        <w:tc>
          <w:tcPr>
            <w:tcW w:w="1530" w:type="dxa"/>
            <w:tcBorders>
              <w:top w:val="single" w:sz="8" w:space="0" w:color="auto"/>
              <w:left w:val="single" w:sz="8" w:space="0" w:color="auto"/>
              <w:bottom w:val="single" w:sz="8" w:space="0" w:color="auto"/>
              <w:right w:val="single" w:sz="8" w:space="0" w:color="auto"/>
            </w:tcBorders>
            <w:vAlign w:val="center"/>
          </w:tcPr>
          <w:p w14:paraId="20B07888" w14:textId="453FE10B" w:rsidR="6E05F0DC" w:rsidRDefault="6E05F0DC" w:rsidP="6E05F0DC">
            <w:pPr>
              <w:jc w:val="right"/>
            </w:pPr>
            <w:r w:rsidRPr="6E05F0DC">
              <w:rPr>
                <w:rFonts w:ascii="Arial" w:eastAsia="Arial" w:hAnsi="Arial" w:cs="Arial"/>
                <w:color w:val="000000" w:themeColor="text1"/>
                <w:sz w:val="20"/>
                <w:szCs w:val="20"/>
              </w:rPr>
              <w:t>287,4</w:t>
            </w:r>
          </w:p>
        </w:tc>
      </w:tr>
      <w:tr w:rsidR="6E05F0DC" w14:paraId="064307BE"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shd w:val="clear" w:color="auto" w:fill="CCC0D9"/>
            <w:vAlign w:val="center"/>
          </w:tcPr>
          <w:p w14:paraId="4B1BDDB0" w14:textId="51D9AB43" w:rsidR="6E05F0DC" w:rsidRDefault="6E05F0DC">
            <w:r w:rsidRPr="6E05F0DC">
              <w:rPr>
                <w:rFonts w:ascii="Arial" w:eastAsia="Arial" w:hAnsi="Arial" w:cs="Arial"/>
                <w:color w:val="000000" w:themeColor="text1"/>
                <w:sz w:val="20"/>
                <w:szCs w:val="20"/>
              </w:rPr>
              <w:t>Ergebnis Sektionsgruppen</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20B1E3E3" w14:textId="437D9DDE" w:rsidR="6E05F0DC" w:rsidRDefault="6E05F0DC" w:rsidP="6E05F0DC">
            <w:pPr>
              <w:jc w:val="right"/>
            </w:pPr>
            <w:r w:rsidRPr="6E05F0DC">
              <w:rPr>
                <w:rFonts w:ascii="Arial" w:eastAsia="Arial" w:hAnsi="Arial" w:cs="Arial"/>
                <w:color w:val="FF0000"/>
                <w:sz w:val="20"/>
                <w:szCs w:val="20"/>
              </w:rPr>
              <w:t>-52,9</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7636640A" w14:textId="386B0B25" w:rsidR="6E05F0DC" w:rsidRDefault="6E05F0DC" w:rsidP="6E05F0DC">
            <w:pPr>
              <w:jc w:val="right"/>
            </w:pPr>
            <w:r w:rsidRPr="6E05F0DC">
              <w:rPr>
                <w:rFonts w:ascii="Arial" w:eastAsia="Arial" w:hAnsi="Arial" w:cs="Arial"/>
                <w:color w:val="FF0000"/>
                <w:sz w:val="20"/>
                <w:szCs w:val="20"/>
              </w:rPr>
              <w:t>-154,2</w:t>
            </w:r>
          </w:p>
        </w:tc>
        <w:tc>
          <w:tcPr>
            <w:tcW w:w="1755" w:type="dxa"/>
            <w:tcBorders>
              <w:top w:val="single" w:sz="8" w:space="0" w:color="auto"/>
              <w:left w:val="single" w:sz="8" w:space="0" w:color="auto"/>
              <w:bottom w:val="single" w:sz="8" w:space="0" w:color="auto"/>
              <w:right w:val="single" w:sz="8" w:space="0" w:color="auto"/>
            </w:tcBorders>
            <w:shd w:val="clear" w:color="auto" w:fill="CCC0D9"/>
            <w:vAlign w:val="center"/>
          </w:tcPr>
          <w:p w14:paraId="1DB84438" w14:textId="073A2731" w:rsidR="6E05F0DC" w:rsidRDefault="6E05F0DC" w:rsidP="6E05F0DC">
            <w:pPr>
              <w:jc w:val="right"/>
            </w:pPr>
            <w:r w:rsidRPr="6E05F0DC">
              <w:rPr>
                <w:rFonts w:ascii="Arial" w:eastAsia="Arial" w:hAnsi="Arial" w:cs="Arial"/>
                <w:color w:val="FF0000"/>
                <w:sz w:val="20"/>
                <w:szCs w:val="20"/>
              </w:rPr>
              <w:t>-79,4</w:t>
            </w:r>
          </w:p>
        </w:tc>
        <w:tc>
          <w:tcPr>
            <w:tcW w:w="1530" w:type="dxa"/>
            <w:tcBorders>
              <w:top w:val="single" w:sz="8" w:space="0" w:color="auto"/>
              <w:left w:val="single" w:sz="8" w:space="0" w:color="auto"/>
              <w:bottom w:val="single" w:sz="8" w:space="0" w:color="auto"/>
              <w:right w:val="single" w:sz="8" w:space="0" w:color="auto"/>
            </w:tcBorders>
            <w:shd w:val="clear" w:color="auto" w:fill="CCC0D9"/>
            <w:vAlign w:val="center"/>
          </w:tcPr>
          <w:p w14:paraId="1483F8E4" w14:textId="01336B0A" w:rsidR="6E05F0DC" w:rsidRDefault="6E05F0DC" w:rsidP="6E05F0DC">
            <w:pPr>
              <w:jc w:val="right"/>
            </w:pPr>
            <w:r w:rsidRPr="6E05F0DC">
              <w:rPr>
                <w:rFonts w:ascii="Arial" w:eastAsia="Arial" w:hAnsi="Arial" w:cs="Arial"/>
                <w:color w:val="FF0000"/>
                <w:sz w:val="20"/>
                <w:szCs w:val="20"/>
              </w:rPr>
              <w:t>-157,5</w:t>
            </w:r>
          </w:p>
        </w:tc>
      </w:tr>
      <w:tr w:rsidR="6E05F0DC" w14:paraId="1DF88C8F" w14:textId="77777777" w:rsidTr="04521E6C">
        <w:trPr>
          <w:trHeight w:val="525"/>
        </w:trPr>
        <w:tc>
          <w:tcPr>
            <w:tcW w:w="3237" w:type="dxa"/>
            <w:tcBorders>
              <w:top w:val="single" w:sz="8" w:space="0" w:color="auto"/>
              <w:left w:val="single" w:sz="8" w:space="0" w:color="auto"/>
              <w:bottom w:val="single" w:sz="8" w:space="0" w:color="auto"/>
              <w:right w:val="single" w:sz="8" w:space="0" w:color="auto"/>
            </w:tcBorders>
            <w:vAlign w:val="center"/>
          </w:tcPr>
          <w:p w14:paraId="3685EEB0" w14:textId="5FF1A44C" w:rsidR="6E05F0DC" w:rsidRDefault="6E05F0DC">
            <w:r w:rsidRPr="6E05F0DC">
              <w:rPr>
                <w:rFonts w:ascii="Arial" w:eastAsia="Arial" w:hAnsi="Arial" w:cs="Arial"/>
                <w:b/>
                <w:bCs/>
                <w:color w:val="000000" w:themeColor="text1"/>
                <w:sz w:val="20"/>
                <w:szCs w:val="20"/>
              </w:rPr>
              <w:t>Sonstiger Sektionsbereich</w:t>
            </w:r>
          </w:p>
        </w:tc>
        <w:tc>
          <w:tcPr>
            <w:tcW w:w="1456" w:type="dxa"/>
            <w:tcBorders>
              <w:top w:val="single" w:sz="8" w:space="0" w:color="auto"/>
              <w:left w:val="single" w:sz="8" w:space="0" w:color="auto"/>
              <w:bottom w:val="single" w:sz="8" w:space="0" w:color="auto"/>
              <w:right w:val="single" w:sz="8" w:space="0" w:color="auto"/>
            </w:tcBorders>
            <w:vAlign w:val="center"/>
          </w:tcPr>
          <w:p w14:paraId="64E0EE6B" w14:textId="73C17AF5" w:rsidR="6E05F0DC" w:rsidRDefault="6E05F0DC">
            <w:r w:rsidRPr="6E05F0DC">
              <w:rPr>
                <w:rFonts w:ascii="Arial" w:eastAsia="Arial" w:hAnsi="Arial" w:cs="Arial"/>
                <w:color w:val="000000" w:themeColor="text1"/>
                <w:sz w:val="20"/>
                <w:szCs w:val="20"/>
              </w:rPr>
              <w:t xml:space="preserve"> </w:t>
            </w:r>
          </w:p>
        </w:tc>
        <w:tc>
          <w:tcPr>
            <w:tcW w:w="1456" w:type="dxa"/>
            <w:tcBorders>
              <w:top w:val="single" w:sz="8" w:space="0" w:color="auto"/>
              <w:left w:val="single" w:sz="8" w:space="0" w:color="auto"/>
              <w:bottom w:val="single" w:sz="8" w:space="0" w:color="auto"/>
              <w:right w:val="single" w:sz="8" w:space="0" w:color="auto"/>
            </w:tcBorders>
            <w:vAlign w:val="center"/>
          </w:tcPr>
          <w:p w14:paraId="4E52B677" w14:textId="43907E1F" w:rsidR="6E05F0DC" w:rsidRDefault="6E05F0DC">
            <w:r w:rsidRPr="6E05F0DC">
              <w:rPr>
                <w:rFonts w:ascii="Arial" w:eastAsia="Arial" w:hAnsi="Arial" w:cs="Arial"/>
                <w:color w:val="000000" w:themeColor="text1"/>
                <w:sz w:val="20"/>
                <w:szCs w:val="20"/>
              </w:rPr>
              <w:t xml:space="preserve"> </w:t>
            </w:r>
          </w:p>
        </w:tc>
        <w:tc>
          <w:tcPr>
            <w:tcW w:w="1755" w:type="dxa"/>
            <w:tcBorders>
              <w:top w:val="single" w:sz="8" w:space="0" w:color="auto"/>
              <w:left w:val="single" w:sz="8" w:space="0" w:color="auto"/>
              <w:bottom w:val="single" w:sz="8" w:space="0" w:color="auto"/>
              <w:right w:val="single" w:sz="8" w:space="0" w:color="auto"/>
            </w:tcBorders>
            <w:vAlign w:val="center"/>
          </w:tcPr>
          <w:p w14:paraId="0852D7B7" w14:textId="7DFBC524" w:rsidR="6E05F0DC" w:rsidRDefault="6E05F0DC">
            <w:r w:rsidRPr="6E05F0DC">
              <w:rPr>
                <w:rFonts w:ascii="Arial" w:eastAsia="Arial" w:hAnsi="Arial" w:cs="Arial"/>
                <w:color w:val="000000" w:themeColor="text1"/>
                <w:sz w:val="20"/>
                <w:szCs w:val="20"/>
              </w:rPr>
              <w:t xml:space="preserve"> </w:t>
            </w:r>
          </w:p>
        </w:tc>
        <w:tc>
          <w:tcPr>
            <w:tcW w:w="1530" w:type="dxa"/>
            <w:tcBorders>
              <w:top w:val="single" w:sz="8" w:space="0" w:color="auto"/>
              <w:left w:val="single" w:sz="8" w:space="0" w:color="auto"/>
              <w:bottom w:val="single" w:sz="8" w:space="0" w:color="auto"/>
              <w:right w:val="single" w:sz="8" w:space="0" w:color="auto"/>
            </w:tcBorders>
            <w:vAlign w:val="center"/>
          </w:tcPr>
          <w:p w14:paraId="17C8B375" w14:textId="71FA76EE" w:rsidR="6E05F0DC" w:rsidRDefault="6E05F0DC">
            <w:r w:rsidRPr="6E05F0DC">
              <w:rPr>
                <w:rFonts w:ascii="Arial" w:eastAsia="Arial" w:hAnsi="Arial" w:cs="Arial"/>
                <w:color w:val="000000" w:themeColor="text1"/>
                <w:sz w:val="20"/>
                <w:szCs w:val="20"/>
              </w:rPr>
              <w:t xml:space="preserve"> </w:t>
            </w:r>
          </w:p>
        </w:tc>
      </w:tr>
      <w:tr w:rsidR="6E05F0DC" w14:paraId="102CBC18"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2A1A3BD7" w14:textId="61726270" w:rsidR="6E05F0DC" w:rsidRDefault="6E05F0DC">
            <w:r w:rsidRPr="6E05F0DC">
              <w:rPr>
                <w:rFonts w:ascii="Arial" w:eastAsia="Arial" w:hAnsi="Arial" w:cs="Arial"/>
                <w:color w:val="000000" w:themeColor="text1"/>
                <w:sz w:val="20"/>
                <w:szCs w:val="20"/>
              </w:rPr>
              <w:t>Einnahmen</w:t>
            </w:r>
          </w:p>
        </w:tc>
        <w:tc>
          <w:tcPr>
            <w:tcW w:w="1456" w:type="dxa"/>
            <w:tcBorders>
              <w:top w:val="single" w:sz="8" w:space="0" w:color="auto"/>
              <w:left w:val="single" w:sz="8" w:space="0" w:color="auto"/>
              <w:bottom w:val="single" w:sz="8" w:space="0" w:color="auto"/>
              <w:right w:val="single" w:sz="8" w:space="0" w:color="auto"/>
            </w:tcBorders>
            <w:vAlign w:val="center"/>
          </w:tcPr>
          <w:p w14:paraId="35B4B428" w14:textId="15F4F7DA" w:rsidR="6E05F0DC" w:rsidRDefault="6E05F0DC" w:rsidP="6E05F0DC">
            <w:pPr>
              <w:jc w:val="right"/>
            </w:pPr>
            <w:r w:rsidRPr="6E05F0DC">
              <w:rPr>
                <w:rFonts w:ascii="Arial" w:eastAsia="Arial" w:hAnsi="Arial" w:cs="Arial"/>
                <w:color w:val="000000" w:themeColor="text1"/>
                <w:sz w:val="20"/>
                <w:szCs w:val="20"/>
              </w:rPr>
              <w:t>0,7</w:t>
            </w:r>
          </w:p>
        </w:tc>
        <w:tc>
          <w:tcPr>
            <w:tcW w:w="1456" w:type="dxa"/>
            <w:tcBorders>
              <w:top w:val="single" w:sz="8" w:space="0" w:color="auto"/>
              <w:left w:val="single" w:sz="8" w:space="0" w:color="auto"/>
              <w:bottom w:val="single" w:sz="8" w:space="0" w:color="auto"/>
              <w:right w:val="single" w:sz="8" w:space="0" w:color="auto"/>
            </w:tcBorders>
            <w:vAlign w:val="center"/>
          </w:tcPr>
          <w:p w14:paraId="7F87FA7F" w14:textId="512758CF" w:rsidR="6E05F0DC" w:rsidRDefault="6E05F0DC" w:rsidP="6E05F0DC">
            <w:pPr>
              <w:jc w:val="right"/>
            </w:pPr>
            <w:r w:rsidRPr="6E05F0DC">
              <w:rPr>
                <w:rFonts w:ascii="Arial" w:eastAsia="Arial" w:hAnsi="Arial" w:cs="Arial"/>
                <w:color w:val="000000" w:themeColor="text1"/>
                <w:sz w:val="20"/>
                <w:szCs w:val="20"/>
              </w:rPr>
              <w:t>5,0</w:t>
            </w:r>
          </w:p>
        </w:tc>
        <w:tc>
          <w:tcPr>
            <w:tcW w:w="1755" w:type="dxa"/>
            <w:tcBorders>
              <w:top w:val="single" w:sz="8" w:space="0" w:color="auto"/>
              <w:left w:val="single" w:sz="8" w:space="0" w:color="auto"/>
              <w:bottom w:val="single" w:sz="8" w:space="0" w:color="auto"/>
              <w:right w:val="single" w:sz="8" w:space="0" w:color="auto"/>
            </w:tcBorders>
            <w:vAlign w:val="center"/>
          </w:tcPr>
          <w:p w14:paraId="6F3D6233" w14:textId="4EDF695F" w:rsidR="6E05F0DC" w:rsidRDefault="6E05F0DC" w:rsidP="6E05F0DC">
            <w:pPr>
              <w:jc w:val="right"/>
            </w:pPr>
            <w:r w:rsidRPr="6E05F0DC">
              <w:rPr>
                <w:rFonts w:ascii="Arial" w:eastAsia="Arial" w:hAnsi="Arial" w:cs="Arial"/>
                <w:color w:val="000000" w:themeColor="text1"/>
                <w:sz w:val="20"/>
                <w:szCs w:val="20"/>
              </w:rPr>
              <w:t>4,7</w:t>
            </w:r>
          </w:p>
        </w:tc>
        <w:tc>
          <w:tcPr>
            <w:tcW w:w="1530" w:type="dxa"/>
            <w:tcBorders>
              <w:top w:val="single" w:sz="8" w:space="0" w:color="auto"/>
              <w:left w:val="single" w:sz="8" w:space="0" w:color="auto"/>
              <w:bottom w:val="single" w:sz="8" w:space="0" w:color="auto"/>
              <w:right w:val="single" w:sz="8" w:space="0" w:color="auto"/>
            </w:tcBorders>
            <w:vAlign w:val="center"/>
          </w:tcPr>
          <w:p w14:paraId="5C42FB55" w14:textId="5B6F0F73" w:rsidR="6E05F0DC" w:rsidRDefault="6E05F0DC" w:rsidP="6E05F0DC">
            <w:pPr>
              <w:jc w:val="right"/>
            </w:pPr>
            <w:r w:rsidRPr="6E05F0DC">
              <w:rPr>
                <w:rFonts w:ascii="Arial" w:eastAsia="Arial" w:hAnsi="Arial" w:cs="Arial"/>
                <w:color w:val="000000" w:themeColor="text1"/>
                <w:sz w:val="20"/>
                <w:szCs w:val="20"/>
              </w:rPr>
              <w:t>4,9</w:t>
            </w:r>
          </w:p>
        </w:tc>
      </w:tr>
      <w:tr w:rsidR="6E05F0DC" w14:paraId="45318992"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27E87B9F" w14:textId="557F3AFF" w:rsidR="6E05F0DC" w:rsidRDefault="6E05F0DC">
            <w:r w:rsidRPr="6E05F0DC">
              <w:rPr>
                <w:rFonts w:ascii="Arial" w:eastAsia="Arial" w:hAnsi="Arial" w:cs="Arial"/>
                <w:color w:val="000000" w:themeColor="text1"/>
                <w:sz w:val="20"/>
                <w:szCs w:val="20"/>
              </w:rPr>
              <w:t xml:space="preserve">Ausgaben </w:t>
            </w:r>
          </w:p>
        </w:tc>
        <w:tc>
          <w:tcPr>
            <w:tcW w:w="1456" w:type="dxa"/>
            <w:tcBorders>
              <w:top w:val="single" w:sz="8" w:space="0" w:color="auto"/>
              <w:left w:val="single" w:sz="8" w:space="0" w:color="auto"/>
              <w:bottom w:val="single" w:sz="8" w:space="0" w:color="auto"/>
              <w:right w:val="single" w:sz="8" w:space="0" w:color="auto"/>
            </w:tcBorders>
            <w:vAlign w:val="center"/>
          </w:tcPr>
          <w:p w14:paraId="6A3941C0" w14:textId="135B6D42" w:rsidR="6E05F0DC" w:rsidRDefault="6E05F0DC" w:rsidP="6E05F0DC">
            <w:pPr>
              <w:jc w:val="right"/>
            </w:pPr>
            <w:r w:rsidRPr="6E05F0DC">
              <w:rPr>
                <w:rFonts w:ascii="Arial" w:eastAsia="Arial" w:hAnsi="Arial" w:cs="Arial"/>
                <w:color w:val="000000" w:themeColor="text1"/>
                <w:sz w:val="20"/>
                <w:szCs w:val="20"/>
              </w:rPr>
              <w:t>7,7</w:t>
            </w:r>
          </w:p>
        </w:tc>
        <w:tc>
          <w:tcPr>
            <w:tcW w:w="1456" w:type="dxa"/>
            <w:tcBorders>
              <w:top w:val="single" w:sz="8" w:space="0" w:color="auto"/>
              <w:left w:val="single" w:sz="8" w:space="0" w:color="auto"/>
              <w:bottom w:val="single" w:sz="8" w:space="0" w:color="auto"/>
              <w:right w:val="single" w:sz="8" w:space="0" w:color="auto"/>
            </w:tcBorders>
            <w:vAlign w:val="center"/>
          </w:tcPr>
          <w:p w14:paraId="41092B2D" w14:textId="31573E2C" w:rsidR="6E05F0DC" w:rsidRDefault="6E05F0DC" w:rsidP="6E05F0DC">
            <w:pPr>
              <w:jc w:val="right"/>
            </w:pPr>
            <w:r w:rsidRPr="6E05F0DC">
              <w:rPr>
                <w:rFonts w:ascii="Arial" w:eastAsia="Arial" w:hAnsi="Arial" w:cs="Arial"/>
                <w:sz w:val="20"/>
                <w:szCs w:val="20"/>
              </w:rPr>
              <w:t>5,4</w:t>
            </w:r>
          </w:p>
        </w:tc>
        <w:tc>
          <w:tcPr>
            <w:tcW w:w="1755" w:type="dxa"/>
            <w:tcBorders>
              <w:top w:val="single" w:sz="8" w:space="0" w:color="auto"/>
              <w:left w:val="single" w:sz="8" w:space="0" w:color="auto"/>
              <w:bottom w:val="single" w:sz="8" w:space="0" w:color="auto"/>
              <w:right w:val="single" w:sz="8" w:space="0" w:color="auto"/>
            </w:tcBorders>
            <w:vAlign w:val="center"/>
          </w:tcPr>
          <w:p w14:paraId="763D898E" w14:textId="4805D376" w:rsidR="6E05F0DC" w:rsidRDefault="6E05F0DC" w:rsidP="6E05F0DC">
            <w:pPr>
              <w:jc w:val="right"/>
            </w:pPr>
            <w:r w:rsidRPr="6E05F0DC">
              <w:rPr>
                <w:rFonts w:ascii="Arial" w:eastAsia="Arial" w:hAnsi="Arial" w:cs="Arial"/>
                <w:sz w:val="20"/>
                <w:szCs w:val="20"/>
              </w:rPr>
              <w:t>3,8</w:t>
            </w:r>
          </w:p>
        </w:tc>
        <w:tc>
          <w:tcPr>
            <w:tcW w:w="1530" w:type="dxa"/>
            <w:tcBorders>
              <w:top w:val="single" w:sz="8" w:space="0" w:color="auto"/>
              <w:left w:val="single" w:sz="8" w:space="0" w:color="auto"/>
              <w:bottom w:val="single" w:sz="8" w:space="0" w:color="auto"/>
              <w:right w:val="single" w:sz="8" w:space="0" w:color="auto"/>
            </w:tcBorders>
            <w:vAlign w:val="center"/>
          </w:tcPr>
          <w:p w14:paraId="4ED2FE93" w14:textId="74F36DE1" w:rsidR="6E05F0DC" w:rsidRDefault="6E05F0DC" w:rsidP="6E05F0DC">
            <w:pPr>
              <w:jc w:val="right"/>
            </w:pPr>
            <w:r w:rsidRPr="6E05F0DC">
              <w:rPr>
                <w:rFonts w:ascii="Arial" w:eastAsia="Arial" w:hAnsi="Arial" w:cs="Arial"/>
                <w:sz w:val="20"/>
                <w:szCs w:val="20"/>
              </w:rPr>
              <w:t>2,8</w:t>
            </w:r>
          </w:p>
        </w:tc>
      </w:tr>
      <w:tr w:rsidR="6E05F0DC" w14:paraId="6843CD7A"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shd w:val="clear" w:color="auto" w:fill="CCC0D9"/>
            <w:vAlign w:val="center"/>
          </w:tcPr>
          <w:p w14:paraId="61596C65" w14:textId="41637130" w:rsidR="6E05F0DC" w:rsidRDefault="6E05F0DC">
            <w:r w:rsidRPr="6E05F0DC">
              <w:rPr>
                <w:rFonts w:ascii="Arial" w:eastAsia="Arial" w:hAnsi="Arial" w:cs="Arial"/>
                <w:color w:val="000000" w:themeColor="text1"/>
                <w:sz w:val="20"/>
                <w:szCs w:val="20"/>
              </w:rPr>
              <w:t>Ergebnis Sonst. Sektionsbereich</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0E6C007A" w14:textId="6B55BC72" w:rsidR="6E05F0DC" w:rsidRDefault="6E05F0DC" w:rsidP="6E05F0DC">
            <w:pPr>
              <w:jc w:val="right"/>
            </w:pPr>
            <w:r w:rsidRPr="6E05F0DC">
              <w:rPr>
                <w:rFonts w:ascii="Arial" w:eastAsia="Arial" w:hAnsi="Arial" w:cs="Arial"/>
                <w:color w:val="FF0000"/>
                <w:sz w:val="20"/>
                <w:szCs w:val="20"/>
              </w:rPr>
              <w:t>-7,0</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0E9474B4" w14:textId="2669DB4E" w:rsidR="6E05F0DC" w:rsidRDefault="6E05F0DC" w:rsidP="6E05F0DC">
            <w:pPr>
              <w:jc w:val="right"/>
            </w:pPr>
            <w:r w:rsidRPr="6E05F0DC">
              <w:rPr>
                <w:rFonts w:ascii="Arial" w:eastAsia="Arial" w:hAnsi="Arial" w:cs="Arial"/>
                <w:color w:val="FF0000"/>
                <w:sz w:val="20"/>
                <w:szCs w:val="20"/>
              </w:rPr>
              <w:t>-0,4</w:t>
            </w:r>
          </w:p>
        </w:tc>
        <w:tc>
          <w:tcPr>
            <w:tcW w:w="1755" w:type="dxa"/>
            <w:tcBorders>
              <w:top w:val="single" w:sz="8" w:space="0" w:color="auto"/>
              <w:left w:val="single" w:sz="8" w:space="0" w:color="auto"/>
              <w:bottom w:val="single" w:sz="8" w:space="0" w:color="auto"/>
              <w:right w:val="single" w:sz="8" w:space="0" w:color="auto"/>
            </w:tcBorders>
            <w:shd w:val="clear" w:color="auto" w:fill="CCC0D9"/>
            <w:vAlign w:val="center"/>
          </w:tcPr>
          <w:p w14:paraId="2C4D8EB8" w14:textId="1E050965" w:rsidR="6E05F0DC" w:rsidRDefault="6E05F0DC" w:rsidP="6E05F0DC">
            <w:pPr>
              <w:jc w:val="right"/>
            </w:pPr>
            <w:r w:rsidRPr="6E05F0DC">
              <w:rPr>
                <w:rFonts w:ascii="Arial" w:eastAsia="Arial" w:hAnsi="Arial" w:cs="Arial"/>
                <w:sz w:val="20"/>
                <w:szCs w:val="20"/>
              </w:rPr>
              <w:t>0,9</w:t>
            </w:r>
          </w:p>
        </w:tc>
        <w:tc>
          <w:tcPr>
            <w:tcW w:w="1530" w:type="dxa"/>
            <w:tcBorders>
              <w:top w:val="single" w:sz="8" w:space="0" w:color="auto"/>
              <w:left w:val="single" w:sz="8" w:space="0" w:color="auto"/>
              <w:bottom w:val="single" w:sz="8" w:space="0" w:color="auto"/>
              <w:right w:val="single" w:sz="8" w:space="0" w:color="auto"/>
            </w:tcBorders>
            <w:shd w:val="clear" w:color="auto" w:fill="CCC0D9"/>
            <w:vAlign w:val="center"/>
          </w:tcPr>
          <w:p w14:paraId="7F92492B" w14:textId="7E10F1E8" w:rsidR="6E05F0DC" w:rsidRDefault="6E05F0DC" w:rsidP="6E05F0DC">
            <w:pPr>
              <w:jc w:val="right"/>
            </w:pPr>
            <w:r w:rsidRPr="6E05F0DC">
              <w:rPr>
                <w:rFonts w:ascii="Arial" w:eastAsia="Arial" w:hAnsi="Arial" w:cs="Arial"/>
                <w:color w:val="FF0000"/>
                <w:sz w:val="20"/>
                <w:szCs w:val="20"/>
              </w:rPr>
              <w:t>2,1</w:t>
            </w:r>
          </w:p>
        </w:tc>
      </w:tr>
      <w:tr w:rsidR="6E05F0DC" w14:paraId="15E59472"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2BCF038C" w14:textId="02C88E70" w:rsidR="6E05F0DC" w:rsidRDefault="6E05F0DC">
            <w:r w:rsidRPr="6E05F0DC">
              <w:rPr>
                <w:rFonts w:ascii="Arial" w:eastAsia="Arial" w:hAnsi="Arial" w:cs="Arial"/>
                <w:b/>
                <w:bCs/>
                <w:color w:val="000000" w:themeColor="text1"/>
                <w:sz w:val="20"/>
                <w:szCs w:val="20"/>
              </w:rPr>
              <w:t>Sektionshaus</w:t>
            </w:r>
          </w:p>
        </w:tc>
        <w:tc>
          <w:tcPr>
            <w:tcW w:w="1456" w:type="dxa"/>
            <w:tcBorders>
              <w:top w:val="single" w:sz="8" w:space="0" w:color="auto"/>
              <w:left w:val="single" w:sz="8" w:space="0" w:color="auto"/>
              <w:bottom w:val="single" w:sz="8" w:space="0" w:color="auto"/>
              <w:right w:val="single" w:sz="8" w:space="0" w:color="auto"/>
            </w:tcBorders>
            <w:vAlign w:val="center"/>
          </w:tcPr>
          <w:p w14:paraId="238725BC" w14:textId="6821DC5E" w:rsidR="6E05F0DC" w:rsidRDefault="6E05F0DC">
            <w:r w:rsidRPr="6E05F0DC">
              <w:rPr>
                <w:rFonts w:ascii="Arial" w:eastAsia="Arial" w:hAnsi="Arial" w:cs="Arial"/>
                <w:color w:val="000000" w:themeColor="text1"/>
                <w:sz w:val="20"/>
                <w:szCs w:val="20"/>
              </w:rPr>
              <w:t xml:space="preserve"> </w:t>
            </w:r>
          </w:p>
        </w:tc>
        <w:tc>
          <w:tcPr>
            <w:tcW w:w="1456" w:type="dxa"/>
            <w:tcBorders>
              <w:top w:val="single" w:sz="8" w:space="0" w:color="auto"/>
              <w:left w:val="single" w:sz="8" w:space="0" w:color="auto"/>
              <w:bottom w:val="single" w:sz="8" w:space="0" w:color="auto"/>
              <w:right w:val="single" w:sz="8" w:space="0" w:color="auto"/>
            </w:tcBorders>
            <w:vAlign w:val="center"/>
          </w:tcPr>
          <w:p w14:paraId="4E9FE5B9" w14:textId="4FE3DEC4" w:rsidR="6E05F0DC" w:rsidRDefault="6E05F0DC">
            <w:r w:rsidRPr="6E05F0DC">
              <w:rPr>
                <w:rFonts w:ascii="Arial" w:eastAsia="Arial" w:hAnsi="Arial" w:cs="Arial"/>
                <w:color w:val="000000" w:themeColor="text1"/>
                <w:sz w:val="20"/>
                <w:szCs w:val="20"/>
              </w:rPr>
              <w:t xml:space="preserve"> </w:t>
            </w:r>
          </w:p>
        </w:tc>
        <w:tc>
          <w:tcPr>
            <w:tcW w:w="1755" w:type="dxa"/>
            <w:tcBorders>
              <w:top w:val="single" w:sz="8" w:space="0" w:color="auto"/>
              <w:left w:val="single" w:sz="8" w:space="0" w:color="auto"/>
              <w:bottom w:val="single" w:sz="8" w:space="0" w:color="auto"/>
              <w:right w:val="single" w:sz="8" w:space="0" w:color="auto"/>
            </w:tcBorders>
            <w:vAlign w:val="center"/>
          </w:tcPr>
          <w:p w14:paraId="41F87CE7" w14:textId="0C83CB02" w:rsidR="6E05F0DC" w:rsidRDefault="6E05F0DC">
            <w:r w:rsidRPr="6E05F0DC">
              <w:rPr>
                <w:rFonts w:ascii="Arial" w:eastAsia="Arial" w:hAnsi="Arial" w:cs="Arial"/>
                <w:color w:val="000000" w:themeColor="text1"/>
                <w:sz w:val="20"/>
                <w:szCs w:val="20"/>
              </w:rPr>
              <w:t xml:space="preserve"> </w:t>
            </w:r>
          </w:p>
        </w:tc>
        <w:tc>
          <w:tcPr>
            <w:tcW w:w="1530" w:type="dxa"/>
            <w:tcBorders>
              <w:top w:val="single" w:sz="8" w:space="0" w:color="auto"/>
              <w:left w:val="single" w:sz="8" w:space="0" w:color="auto"/>
              <w:bottom w:val="single" w:sz="8" w:space="0" w:color="auto"/>
              <w:right w:val="single" w:sz="8" w:space="0" w:color="auto"/>
            </w:tcBorders>
            <w:vAlign w:val="center"/>
          </w:tcPr>
          <w:p w14:paraId="3E6E88A0" w14:textId="2E950732" w:rsidR="6E05F0DC" w:rsidRDefault="6E05F0DC">
            <w:r w:rsidRPr="6E05F0DC">
              <w:rPr>
                <w:rFonts w:ascii="Arial" w:eastAsia="Arial" w:hAnsi="Arial" w:cs="Arial"/>
                <w:color w:val="000000" w:themeColor="text1"/>
                <w:sz w:val="20"/>
                <w:szCs w:val="20"/>
              </w:rPr>
              <w:t xml:space="preserve"> </w:t>
            </w:r>
          </w:p>
        </w:tc>
      </w:tr>
      <w:tr w:rsidR="6E05F0DC" w14:paraId="4231567F"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323CA6BE" w14:textId="28E83237" w:rsidR="6E05F0DC" w:rsidRDefault="6E05F0DC">
            <w:r w:rsidRPr="6E05F0DC">
              <w:rPr>
                <w:rFonts w:ascii="Arial" w:eastAsia="Arial" w:hAnsi="Arial" w:cs="Arial"/>
                <w:color w:val="000000" w:themeColor="text1"/>
                <w:sz w:val="20"/>
                <w:szCs w:val="20"/>
              </w:rPr>
              <w:t>Einnahmen Sektionshaus</w:t>
            </w:r>
          </w:p>
        </w:tc>
        <w:tc>
          <w:tcPr>
            <w:tcW w:w="1456" w:type="dxa"/>
            <w:tcBorders>
              <w:top w:val="single" w:sz="8" w:space="0" w:color="auto"/>
              <w:left w:val="single" w:sz="8" w:space="0" w:color="auto"/>
              <w:bottom w:val="single" w:sz="8" w:space="0" w:color="auto"/>
              <w:right w:val="single" w:sz="8" w:space="0" w:color="auto"/>
            </w:tcBorders>
            <w:vAlign w:val="center"/>
          </w:tcPr>
          <w:p w14:paraId="4E15DCF9" w14:textId="4EA5DC1E" w:rsidR="6E05F0DC" w:rsidRDefault="6E05F0DC" w:rsidP="6E05F0DC">
            <w:pPr>
              <w:jc w:val="right"/>
            </w:pPr>
            <w:r w:rsidRPr="6E05F0DC">
              <w:rPr>
                <w:rFonts w:ascii="Arial" w:eastAsia="Arial" w:hAnsi="Arial" w:cs="Arial"/>
                <w:color w:val="000000" w:themeColor="text1"/>
                <w:sz w:val="20"/>
                <w:szCs w:val="20"/>
              </w:rPr>
              <w:t>0,2</w:t>
            </w:r>
          </w:p>
        </w:tc>
        <w:tc>
          <w:tcPr>
            <w:tcW w:w="1456" w:type="dxa"/>
            <w:tcBorders>
              <w:top w:val="single" w:sz="8" w:space="0" w:color="auto"/>
              <w:left w:val="single" w:sz="8" w:space="0" w:color="auto"/>
              <w:bottom w:val="single" w:sz="8" w:space="0" w:color="auto"/>
              <w:right w:val="single" w:sz="8" w:space="0" w:color="auto"/>
            </w:tcBorders>
            <w:vAlign w:val="center"/>
          </w:tcPr>
          <w:p w14:paraId="463695D9" w14:textId="076A1581" w:rsidR="6E05F0DC" w:rsidRDefault="6E05F0DC" w:rsidP="6E05F0DC">
            <w:pPr>
              <w:jc w:val="right"/>
            </w:pPr>
            <w:r w:rsidRPr="6E05F0DC">
              <w:rPr>
                <w:rFonts w:ascii="Arial" w:eastAsia="Arial" w:hAnsi="Arial" w:cs="Arial"/>
                <w:color w:val="000000" w:themeColor="text1"/>
                <w:sz w:val="20"/>
                <w:szCs w:val="20"/>
              </w:rPr>
              <w:t>0,2</w:t>
            </w:r>
          </w:p>
        </w:tc>
        <w:tc>
          <w:tcPr>
            <w:tcW w:w="1755" w:type="dxa"/>
            <w:tcBorders>
              <w:top w:val="single" w:sz="8" w:space="0" w:color="auto"/>
              <w:left w:val="single" w:sz="8" w:space="0" w:color="auto"/>
              <w:bottom w:val="single" w:sz="8" w:space="0" w:color="auto"/>
              <w:right w:val="single" w:sz="8" w:space="0" w:color="auto"/>
            </w:tcBorders>
            <w:vAlign w:val="center"/>
          </w:tcPr>
          <w:p w14:paraId="5025C504" w14:textId="4BDD01C2" w:rsidR="6E05F0DC" w:rsidRDefault="6E05F0DC" w:rsidP="6E05F0DC">
            <w:pPr>
              <w:jc w:val="right"/>
            </w:pPr>
            <w:r w:rsidRPr="6E05F0DC">
              <w:rPr>
                <w:rFonts w:ascii="Arial" w:eastAsia="Arial" w:hAnsi="Arial" w:cs="Arial"/>
                <w:color w:val="000000" w:themeColor="text1"/>
                <w:sz w:val="20"/>
                <w:szCs w:val="20"/>
              </w:rPr>
              <w:t>0,2</w:t>
            </w:r>
          </w:p>
        </w:tc>
        <w:tc>
          <w:tcPr>
            <w:tcW w:w="1530" w:type="dxa"/>
            <w:tcBorders>
              <w:top w:val="single" w:sz="8" w:space="0" w:color="auto"/>
              <w:left w:val="single" w:sz="8" w:space="0" w:color="auto"/>
              <w:bottom w:val="single" w:sz="8" w:space="0" w:color="auto"/>
              <w:right w:val="single" w:sz="8" w:space="0" w:color="auto"/>
            </w:tcBorders>
            <w:vAlign w:val="center"/>
          </w:tcPr>
          <w:p w14:paraId="13E8ABA5" w14:textId="757A4122" w:rsidR="6E05F0DC" w:rsidRDefault="6E05F0DC" w:rsidP="6E05F0DC">
            <w:pPr>
              <w:jc w:val="right"/>
            </w:pPr>
            <w:r w:rsidRPr="6E05F0DC">
              <w:rPr>
                <w:rFonts w:ascii="Arial" w:eastAsia="Arial" w:hAnsi="Arial" w:cs="Arial"/>
                <w:color w:val="000000" w:themeColor="text1"/>
                <w:sz w:val="20"/>
                <w:szCs w:val="20"/>
              </w:rPr>
              <w:t>0,2</w:t>
            </w:r>
          </w:p>
        </w:tc>
      </w:tr>
      <w:tr w:rsidR="6E05F0DC" w14:paraId="18B9899F"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712A930C" w14:textId="7C68F461" w:rsidR="6E05F0DC" w:rsidRDefault="6E05F0DC">
            <w:r w:rsidRPr="6E05F0DC">
              <w:rPr>
                <w:rFonts w:ascii="Arial" w:eastAsia="Arial" w:hAnsi="Arial" w:cs="Arial"/>
                <w:color w:val="000000" w:themeColor="text1"/>
                <w:sz w:val="20"/>
                <w:szCs w:val="20"/>
              </w:rPr>
              <w:t>Ausgaben Sektionshaus</w:t>
            </w:r>
          </w:p>
        </w:tc>
        <w:tc>
          <w:tcPr>
            <w:tcW w:w="1456" w:type="dxa"/>
            <w:tcBorders>
              <w:top w:val="single" w:sz="8" w:space="0" w:color="auto"/>
              <w:left w:val="single" w:sz="8" w:space="0" w:color="auto"/>
              <w:bottom w:val="single" w:sz="8" w:space="0" w:color="auto"/>
              <w:right w:val="single" w:sz="8" w:space="0" w:color="auto"/>
            </w:tcBorders>
            <w:vAlign w:val="center"/>
          </w:tcPr>
          <w:p w14:paraId="35292842" w14:textId="512A8614" w:rsidR="6E05F0DC" w:rsidRDefault="6E05F0DC" w:rsidP="6E05F0DC">
            <w:pPr>
              <w:jc w:val="right"/>
            </w:pPr>
            <w:r w:rsidRPr="6E05F0DC">
              <w:rPr>
                <w:rFonts w:ascii="Arial" w:eastAsia="Arial" w:hAnsi="Arial" w:cs="Arial"/>
                <w:color w:val="000000" w:themeColor="text1"/>
                <w:sz w:val="20"/>
                <w:szCs w:val="20"/>
              </w:rPr>
              <w:t>23,0</w:t>
            </w:r>
          </w:p>
        </w:tc>
        <w:tc>
          <w:tcPr>
            <w:tcW w:w="1456" w:type="dxa"/>
            <w:tcBorders>
              <w:top w:val="single" w:sz="8" w:space="0" w:color="auto"/>
              <w:left w:val="single" w:sz="8" w:space="0" w:color="auto"/>
              <w:bottom w:val="single" w:sz="8" w:space="0" w:color="auto"/>
              <w:right w:val="single" w:sz="8" w:space="0" w:color="auto"/>
            </w:tcBorders>
            <w:vAlign w:val="center"/>
          </w:tcPr>
          <w:p w14:paraId="3FA461B8" w14:textId="4FBEC64B" w:rsidR="6E05F0DC" w:rsidRDefault="6E05F0DC" w:rsidP="6E05F0DC">
            <w:pPr>
              <w:jc w:val="right"/>
            </w:pPr>
            <w:r w:rsidRPr="6E05F0DC">
              <w:rPr>
                <w:rFonts w:ascii="Arial" w:eastAsia="Arial" w:hAnsi="Arial" w:cs="Arial"/>
                <w:color w:val="000000" w:themeColor="text1"/>
                <w:sz w:val="20"/>
                <w:szCs w:val="20"/>
              </w:rPr>
              <w:t>43,3</w:t>
            </w:r>
          </w:p>
        </w:tc>
        <w:tc>
          <w:tcPr>
            <w:tcW w:w="1755" w:type="dxa"/>
            <w:tcBorders>
              <w:top w:val="single" w:sz="8" w:space="0" w:color="auto"/>
              <w:left w:val="single" w:sz="8" w:space="0" w:color="auto"/>
              <w:bottom w:val="single" w:sz="8" w:space="0" w:color="auto"/>
              <w:right w:val="single" w:sz="8" w:space="0" w:color="auto"/>
            </w:tcBorders>
            <w:vAlign w:val="center"/>
          </w:tcPr>
          <w:p w14:paraId="4EE49F52" w14:textId="45C213D8" w:rsidR="6E05F0DC" w:rsidRDefault="6E05F0DC" w:rsidP="6E05F0DC">
            <w:pPr>
              <w:jc w:val="right"/>
            </w:pPr>
            <w:r w:rsidRPr="6E05F0DC">
              <w:rPr>
                <w:rFonts w:ascii="Arial" w:eastAsia="Arial" w:hAnsi="Arial" w:cs="Arial"/>
                <w:color w:val="000000" w:themeColor="text1"/>
                <w:sz w:val="20"/>
                <w:szCs w:val="20"/>
              </w:rPr>
              <w:t>18,2</w:t>
            </w:r>
          </w:p>
        </w:tc>
        <w:tc>
          <w:tcPr>
            <w:tcW w:w="1530" w:type="dxa"/>
            <w:tcBorders>
              <w:top w:val="single" w:sz="8" w:space="0" w:color="auto"/>
              <w:left w:val="single" w:sz="8" w:space="0" w:color="auto"/>
              <w:bottom w:val="single" w:sz="8" w:space="0" w:color="auto"/>
              <w:right w:val="single" w:sz="8" w:space="0" w:color="auto"/>
            </w:tcBorders>
            <w:vAlign w:val="center"/>
          </w:tcPr>
          <w:p w14:paraId="583A683F" w14:textId="52506401" w:rsidR="6E05F0DC" w:rsidRDefault="6E05F0DC" w:rsidP="6E05F0DC">
            <w:pPr>
              <w:jc w:val="right"/>
            </w:pPr>
            <w:r w:rsidRPr="6E05F0DC">
              <w:rPr>
                <w:rFonts w:ascii="Arial" w:eastAsia="Arial" w:hAnsi="Arial" w:cs="Arial"/>
                <w:color w:val="000000" w:themeColor="text1"/>
                <w:sz w:val="20"/>
                <w:szCs w:val="20"/>
              </w:rPr>
              <w:t>53,4</w:t>
            </w:r>
          </w:p>
        </w:tc>
      </w:tr>
      <w:tr w:rsidR="6E05F0DC" w14:paraId="02AC3AB1"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shd w:val="clear" w:color="auto" w:fill="CCC0D9"/>
            <w:vAlign w:val="center"/>
          </w:tcPr>
          <w:p w14:paraId="324D9D5F" w14:textId="28F20EA3" w:rsidR="6E05F0DC" w:rsidRDefault="6E05F0DC">
            <w:r w:rsidRPr="6E05F0DC">
              <w:rPr>
                <w:rFonts w:ascii="Arial" w:eastAsia="Arial" w:hAnsi="Arial" w:cs="Arial"/>
                <w:color w:val="000000" w:themeColor="text1"/>
                <w:sz w:val="20"/>
                <w:szCs w:val="20"/>
              </w:rPr>
              <w:t>Ergebnis Sektionshaus</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4F7FFBC0" w14:textId="73DD73A9" w:rsidR="6E05F0DC" w:rsidRDefault="6E05F0DC" w:rsidP="6E05F0DC">
            <w:pPr>
              <w:jc w:val="right"/>
            </w:pPr>
            <w:r w:rsidRPr="6E05F0DC">
              <w:rPr>
                <w:rFonts w:ascii="Arial" w:eastAsia="Arial" w:hAnsi="Arial" w:cs="Arial"/>
                <w:color w:val="FF0000"/>
                <w:sz w:val="20"/>
                <w:szCs w:val="20"/>
              </w:rPr>
              <w:t>-22,8</w:t>
            </w:r>
          </w:p>
        </w:tc>
        <w:tc>
          <w:tcPr>
            <w:tcW w:w="1456" w:type="dxa"/>
            <w:tcBorders>
              <w:top w:val="single" w:sz="8" w:space="0" w:color="auto"/>
              <w:left w:val="single" w:sz="8" w:space="0" w:color="auto"/>
              <w:bottom w:val="single" w:sz="8" w:space="0" w:color="auto"/>
              <w:right w:val="single" w:sz="8" w:space="0" w:color="auto"/>
            </w:tcBorders>
            <w:shd w:val="clear" w:color="auto" w:fill="CCC0D9"/>
            <w:vAlign w:val="center"/>
          </w:tcPr>
          <w:p w14:paraId="10EA56F7" w14:textId="30E74E00" w:rsidR="6E05F0DC" w:rsidRDefault="6E05F0DC" w:rsidP="6E05F0DC">
            <w:pPr>
              <w:jc w:val="right"/>
            </w:pPr>
            <w:r w:rsidRPr="6E05F0DC">
              <w:rPr>
                <w:rFonts w:ascii="Arial" w:eastAsia="Arial" w:hAnsi="Arial" w:cs="Arial"/>
                <w:color w:val="FF0000"/>
                <w:sz w:val="20"/>
                <w:szCs w:val="20"/>
              </w:rPr>
              <w:t>-43,1</w:t>
            </w:r>
          </w:p>
        </w:tc>
        <w:tc>
          <w:tcPr>
            <w:tcW w:w="1755" w:type="dxa"/>
            <w:tcBorders>
              <w:top w:val="single" w:sz="8" w:space="0" w:color="auto"/>
              <w:left w:val="single" w:sz="8" w:space="0" w:color="auto"/>
              <w:bottom w:val="single" w:sz="8" w:space="0" w:color="auto"/>
              <w:right w:val="single" w:sz="8" w:space="0" w:color="auto"/>
            </w:tcBorders>
            <w:shd w:val="clear" w:color="auto" w:fill="CCC0D9"/>
            <w:vAlign w:val="center"/>
          </w:tcPr>
          <w:p w14:paraId="4E75316E" w14:textId="21A758BE" w:rsidR="6E05F0DC" w:rsidRDefault="6E05F0DC" w:rsidP="6E05F0DC">
            <w:pPr>
              <w:jc w:val="right"/>
            </w:pPr>
            <w:r w:rsidRPr="6E05F0DC">
              <w:rPr>
                <w:rFonts w:ascii="Arial" w:eastAsia="Arial" w:hAnsi="Arial" w:cs="Arial"/>
                <w:color w:val="FF0000"/>
                <w:sz w:val="20"/>
                <w:szCs w:val="20"/>
              </w:rPr>
              <w:t>-18,0</w:t>
            </w:r>
          </w:p>
        </w:tc>
        <w:tc>
          <w:tcPr>
            <w:tcW w:w="1530" w:type="dxa"/>
            <w:tcBorders>
              <w:top w:val="single" w:sz="8" w:space="0" w:color="auto"/>
              <w:left w:val="single" w:sz="8" w:space="0" w:color="auto"/>
              <w:bottom w:val="single" w:sz="8" w:space="0" w:color="auto"/>
              <w:right w:val="single" w:sz="8" w:space="0" w:color="auto"/>
            </w:tcBorders>
            <w:shd w:val="clear" w:color="auto" w:fill="CCC0D9"/>
            <w:vAlign w:val="center"/>
          </w:tcPr>
          <w:p w14:paraId="627DDB3C" w14:textId="3663DDCE" w:rsidR="6E05F0DC" w:rsidRDefault="6E05F0DC" w:rsidP="6E05F0DC">
            <w:pPr>
              <w:jc w:val="right"/>
            </w:pPr>
            <w:r w:rsidRPr="6E05F0DC">
              <w:rPr>
                <w:rFonts w:ascii="Arial" w:eastAsia="Arial" w:hAnsi="Arial" w:cs="Arial"/>
                <w:color w:val="FF0000"/>
                <w:sz w:val="20"/>
                <w:szCs w:val="20"/>
              </w:rPr>
              <w:t>-53,2</w:t>
            </w:r>
          </w:p>
        </w:tc>
      </w:tr>
      <w:tr w:rsidR="6E05F0DC" w14:paraId="036FD833" w14:textId="77777777" w:rsidTr="04521E6C">
        <w:trPr>
          <w:trHeight w:val="495"/>
        </w:trPr>
        <w:tc>
          <w:tcPr>
            <w:tcW w:w="3237" w:type="dxa"/>
            <w:tcBorders>
              <w:top w:val="single" w:sz="8" w:space="0" w:color="auto"/>
              <w:left w:val="single" w:sz="8" w:space="0" w:color="auto"/>
              <w:bottom w:val="nil"/>
              <w:right w:val="single" w:sz="8" w:space="0" w:color="auto"/>
            </w:tcBorders>
            <w:vAlign w:val="center"/>
          </w:tcPr>
          <w:p w14:paraId="778471B1" w14:textId="5A645D4C" w:rsidR="6E05F0DC" w:rsidRDefault="6E05F0DC">
            <w:r w:rsidRPr="6E05F0DC">
              <w:rPr>
                <w:rFonts w:ascii="Arial" w:eastAsia="Arial" w:hAnsi="Arial" w:cs="Arial"/>
                <w:sz w:val="20"/>
                <w:szCs w:val="20"/>
              </w:rPr>
              <w:t>Entnahme aus den Rücklagen</w:t>
            </w:r>
          </w:p>
        </w:tc>
        <w:tc>
          <w:tcPr>
            <w:tcW w:w="1456" w:type="dxa"/>
            <w:tcBorders>
              <w:top w:val="single" w:sz="8" w:space="0" w:color="auto"/>
              <w:left w:val="single" w:sz="8" w:space="0" w:color="auto"/>
              <w:bottom w:val="nil"/>
              <w:right w:val="single" w:sz="8" w:space="0" w:color="auto"/>
            </w:tcBorders>
            <w:vAlign w:val="center"/>
          </w:tcPr>
          <w:p w14:paraId="39F0F0CA" w14:textId="5C76153E" w:rsidR="6E05F0DC" w:rsidRDefault="6E05F0DC">
            <w:r w:rsidRPr="6E05F0DC">
              <w:rPr>
                <w:rFonts w:ascii="Arial" w:eastAsia="Arial" w:hAnsi="Arial" w:cs="Arial"/>
                <w:sz w:val="20"/>
                <w:szCs w:val="20"/>
              </w:rPr>
              <w:t xml:space="preserve"> </w:t>
            </w:r>
          </w:p>
        </w:tc>
        <w:tc>
          <w:tcPr>
            <w:tcW w:w="1456" w:type="dxa"/>
            <w:tcBorders>
              <w:top w:val="single" w:sz="8" w:space="0" w:color="auto"/>
              <w:left w:val="single" w:sz="8" w:space="0" w:color="auto"/>
              <w:bottom w:val="nil"/>
              <w:right w:val="single" w:sz="8" w:space="0" w:color="auto"/>
            </w:tcBorders>
            <w:vAlign w:val="center"/>
          </w:tcPr>
          <w:p w14:paraId="340B6FA4" w14:textId="1BB76B6F" w:rsidR="6E05F0DC" w:rsidRDefault="6E05F0DC" w:rsidP="6E05F0DC">
            <w:pPr>
              <w:ind w:left="708"/>
            </w:pPr>
            <w:r w:rsidRPr="6E05F0DC">
              <w:rPr>
                <w:rFonts w:ascii="Arial" w:eastAsia="Arial" w:hAnsi="Arial" w:cs="Arial"/>
                <w:sz w:val="20"/>
                <w:szCs w:val="20"/>
              </w:rPr>
              <w:t>-54,5</w:t>
            </w:r>
          </w:p>
        </w:tc>
        <w:tc>
          <w:tcPr>
            <w:tcW w:w="1755" w:type="dxa"/>
            <w:tcBorders>
              <w:top w:val="single" w:sz="8" w:space="0" w:color="auto"/>
              <w:left w:val="single" w:sz="8" w:space="0" w:color="auto"/>
              <w:bottom w:val="nil"/>
              <w:right w:val="single" w:sz="8" w:space="0" w:color="auto"/>
            </w:tcBorders>
            <w:vAlign w:val="center"/>
          </w:tcPr>
          <w:p w14:paraId="67562273" w14:textId="36E810B6" w:rsidR="6E05F0DC" w:rsidRDefault="6E05F0DC">
            <w:r w:rsidRPr="6E05F0DC">
              <w:rPr>
                <w:rFonts w:ascii="Arial" w:eastAsia="Arial" w:hAnsi="Arial" w:cs="Arial"/>
                <w:sz w:val="20"/>
                <w:szCs w:val="20"/>
              </w:rPr>
              <w:t xml:space="preserve"> </w:t>
            </w:r>
          </w:p>
        </w:tc>
        <w:tc>
          <w:tcPr>
            <w:tcW w:w="1530" w:type="dxa"/>
            <w:tcBorders>
              <w:top w:val="single" w:sz="8" w:space="0" w:color="auto"/>
              <w:left w:val="single" w:sz="8" w:space="0" w:color="auto"/>
              <w:bottom w:val="nil"/>
              <w:right w:val="single" w:sz="8" w:space="0" w:color="auto"/>
            </w:tcBorders>
            <w:vAlign w:val="center"/>
          </w:tcPr>
          <w:p w14:paraId="7FECD197" w14:textId="33E2A0D3" w:rsidR="04521E6C" w:rsidRDefault="04521E6C" w:rsidP="04521E6C">
            <w:pPr>
              <w:ind w:left="708"/>
              <w:rPr>
                <w:rFonts w:ascii="Arial" w:eastAsia="Arial" w:hAnsi="Arial" w:cs="Arial"/>
                <w:sz w:val="20"/>
                <w:szCs w:val="20"/>
              </w:rPr>
            </w:pPr>
          </w:p>
          <w:p w14:paraId="652830F1" w14:textId="65E94DE5" w:rsidR="6E05F0DC" w:rsidRDefault="6E05F0DC" w:rsidP="6E05F0DC">
            <w:pPr>
              <w:ind w:left="708"/>
            </w:pPr>
            <w:r w:rsidRPr="6E05F0DC">
              <w:rPr>
                <w:rFonts w:ascii="Arial" w:eastAsia="Arial" w:hAnsi="Arial" w:cs="Arial"/>
                <w:sz w:val="20"/>
                <w:szCs w:val="20"/>
              </w:rPr>
              <w:t>-202,6</w:t>
            </w:r>
          </w:p>
        </w:tc>
      </w:tr>
      <w:tr w:rsidR="6E05F0DC" w14:paraId="4328CF86" w14:textId="77777777" w:rsidTr="04521E6C">
        <w:trPr>
          <w:trHeight w:val="300"/>
        </w:trPr>
        <w:tc>
          <w:tcPr>
            <w:tcW w:w="3237" w:type="dxa"/>
            <w:tcBorders>
              <w:top w:val="nil"/>
              <w:left w:val="single" w:sz="8" w:space="0" w:color="auto"/>
              <w:bottom w:val="nil"/>
              <w:right w:val="single" w:sz="8" w:space="0" w:color="auto"/>
            </w:tcBorders>
            <w:vAlign w:val="center"/>
          </w:tcPr>
          <w:p w14:paraId="2303E795" w14:textId="36EDBB3A" w:rsidR="6E05F0DC" w:rsidRDefault="6E05F0DC">
            <w:r w:rsidRPr="6E05F0DC">
              <w:rPr>
                <w:rFonts w:ascii="Arial" w:eastAsia="Arial" w:hAnsi="Arial" w:cs="Arial"/>
                <w:sz w:val="20"/>
                <w:szCs w:val="20"/>
              </w:rPr>
              <w:t>Einstellung in die Rücklagen</w:t>
            </w:r>
          </w:p>
        </w:tc>
        <w:tc>
          <w:tcPr>
            <w:tcW w:w="1456" w:type="dxa"/>
            <w:tcBorders>
              <w:top w:val="nil"/>
              <w:left w:val="single" w:sz="8" w:space="0" w:color="auto"/>
              <w:bottom w:val="nil"/>
              <w:right w:val="single" w:sz="8" w:space="0" w:color="auto"/>
            </w:tcBorders>
            <w:vAlign w:val="center"/>
          </w:tcPr>
          <w:p w14:paraId="5CE57401" w14:textId="0325EEE1" w:rsidR="6E05F0DC" w:rsidRDefault="6E05F0DC" w:rsidP="6E05F0DC">
            <w:pPr>
              <w:ind w:left="708"/>
            </w:pPr>
            <w:r w:rsidRPr="6E05F0DC">
              <w:rPr>
                <w:rFonts w:ascii="Arial" w:eastAsia="Arial" w:hAnsi="Arial" w:cs="Arial"/>
                <w:sz w:val="20"/>
                <w:szCs w:val="20"/>
              </w:rPr>
              <w:t>151,2</w:t>
            </w:r>
          </w:p>
        </w:tc>
        <w:tc>
          <w:tcPr>
            <w:tcW w:w="1456" w:type="dxa"/>
            <w:tcBorders>
              <w:top w:val="nil"/>
              <w:left w:val="single" w:sz="8" w:space="0" w:color="auto"/>
              <w:bottom w:val="nil"/>
              <w:right w:val="single" w:sz="8" w:space="0" w:color="auto"/>
            </w:tcBorders>
            <w:vAlign w:val="center"/>
          </w:tcPr>
          <w:p w14:paraId="09E32BE9" w14:textId="09785881" w:rsidR="6E05F0DC" w:rsidRDefault="6E05F0DC">
            <w:r w:rsidRPr="6E05F0DC">
              <w:rPr>
                <w:rFonts w:ascii="Arial" w:eastAsia="Arial" w:hAnsi="Arial" w:cs="Arial"/>
                <w:color w:val="000000" w:themeColor="text1"/>
                <w:sz w:val="20"/>
                <w:szCs w:val="20"/>
              </w:rPr>
              <w:t xml:space="preserve"> </w:t>
            </w:r>
          </w:p>
        </w:tc>
        <w:tc>
          <w:tcPr>
            <w:tcW w:w="1755" w:type="dxa"/>
            <w:tcBorders>
              <w:top w:val="nil"/>
              <w:left w:val="single" w:sz="8" w:space="0" w:color="auto"/>
              <w:bottom w:val="nil"/>
              <w:right w:val="single" w:sz="8" w:space="0" w:color="auto"/>
            </w:tcBorders>
            <w:vAlign w:val="center"/>
          </w:tcPr>
          <w:p w14:paraId="5150D03E" w14:textId="416A6326" w:rsidR="6E05F0DC" w:rsidRDefault="6E05F0DC" w:rsidP="6E05F0DC">
            <w:pPr>
              <w:ind w:left="708"/>
            </w:pPr>
            <w:r w:rsidRPr="6E05F0DC">
              <w:rPr>
                <w:rFonts w:ascii="Arial" w:eastAsia="Arial" w:hAnsi="Arial" w:cs="Arial"/>
                <w:color w:val="000000" w:themeColor="text1"/>
                <w:sz w:val="20"/>
                <w:szCs w:val="20"/>
              </w:rPr>
              <w:t>220,2</w:t>
            </w:r>
          </w:p>
        </w:tc>
        <w:tc>
          <w:tcPr>
            <w:tcW w:w="1530" w:type="dxa"/>
            <w:tcBorders>
              <w:top w:val="nil"/>
              <w:left w:val="single" w:sz="8" w:space="0" w:color="auto"/>
              <w:bottom w:val="nil"/>
              <w:right w:val="single" w:sz="8" w:space="0" w:color="auto"/>
            </w:tcBorders>
            <w:vAlign w:val="center"/>
          </w:tcPr>
          <w:p w14:paraId="5A885AAC" w14:textId="3B1ED00B" w:rsidR="6E05F0DC" w:rsidRDefault="6E05F0DC">
            <w:r w:rsidRPr="6E05F0DC">
              <w:rPr>
                <w:rFonts w:ascii="Arial" w:eastAsia="Arial" w:hAnsi="Arial" w:cs="Arial"/>
                <w:color w:val="000000" w:themeColor="text1"/>
                <w:sz w:val="20"/>
                <w:szCs w:val="20"/>
              </w:rPr>
              <w:t xml:space="preserve"> </w:t>
            </w:r>
          </w:p>
        </w:tc>
      </w:tr>
      <w:tr w:rsidR="6E05F0DC" w14:paraId="0C660499" w14:textId="77777777" w:rsidTr="04521E6C">
        <w:trPr>
          <w:trHeight w:val="315"/>
        </w:trPr>
        <w:tc>
          <w:tcPr>
            <w:tcW w:w="3237" w:type="dxa"/>
            <w:tcBorders>
              <w:top w:val="nil"/>
              <w:left w:val="single" w:sz="8" w:space="0" w:color="auto"/>
              <w:bottom w:val="single" w:sz="8" w:space="0" w:color="auto"/>
              <w:right w:val="single" w:sz="8" w:space="0" w:color="auto"/>
            </w:tcBorders>
            <w:shd w:val="clear" w:color="auto" w:fill="CCC0D9"/>
            <w:vAlign w:val="center"/>
          </w:tcPr>
          <w:p w14:paraId="0CDBE726" w14:textId="363B918C" w:rsidR="6E05F0DC" w:rsidRDefault="6E05F0DC">
            <w:r w:rsidRPr="6E05F0DC">
              <w:rPr>
                <w:rFonts w:ascii="Arial" w:eastAsia="Arial" w:hAnsi="Arial" w:cs="Arial"/>
                <w:b/>
                <w:bCs/>
                <w:color w:val="000000" w:themeColor="text1"/>
                <w:sz w:val="20"/>
                <w:szCs w:val="20"/>
              </w:rPr>
              <w:t xml:space="preserve">Gesamte Einnahmen/Ausgaben </w:t>
            </w:r>
          </w:p>
        </w:tc>
        <w:tc>
          <w:tcPr>
            <w:tcW w:w="1456" w:type="dxa"/>
            <w:tcBorders>
              <w:top w:val="nil"/>
              <w:left w:val="single" w:sz="8" w:space="0" w:color="auto"/>
              <w:bottom w:val="single" w:sz="8" w:space="0" w:color="auto"/>
              <w:right w:val="single" w:sz="8" w:space="0" w:color="auto"/>
            </w:tcBorders>
            <w:shd w:val="clear" w:color="auto" w:fill="CCC0D9"/>
            <w:vAlign w:val="center"/>
          </w:tcPr>
          <w:p w14:paraId="017D2639" w14:textId="6C6F2487" w:rsidR="6E05F0DC" w:rsidRDefault="6E05F0DC" w:rsidP="6E05F0DC">
            <w:pPr>
              <w:jc w:val="right"/>
            </w:pPr>
            <w:r w:rsidRPr="6E05F0DC">
              <w:rPr>
                <w:rFonts w:ascii="Arial" w:eastAsia="Arial" w:hAnsi="Arial" w:cs="Arial"/>
                <w:b/>
                <w:bCs/>
                <w:color w:val="FF0000"/>
                <w:sz w:val="20"/>
                <w:szCs w:val="20"/>
              </w:rPr>
              <w:t xml:space="preserve"> </w:t>
            </w:r>
          </w:p>
        </w:tc>
        <w:tc>
          <w:tcPr>
            <w:tcW w:w="1456" w:type="dxa"/>
            <w:tcBorders>
              <w:top w:val="nil"/>
              <w:left w:val="single" w:sz="8" w:space="0" w:color="auto"/>
              <w:bottom w:val="single" w:sz="8" w:space="0" w:color="auto"/>
              <w:right w:val="single" w:sz="8" w:space="0" w:color="auto"/>
            </w:tcBorders>
            <w:shd w:val="clear" w:color="auto" w:fill="CCC0D9"/>
            <w:vAlign w:val="center"/>
          </w:tcPr>
          <w:p w14:paraId="2B3FE772" w14:textId="6875E723" w:rsidR="6E05F0DC" w:rsidRDefault="6E05F0DC" w:rsidP="6E05F0DC">
            <w:pPr>
              <w:jc w:val="right"/>
            </w:pPr>
            <w:r w:rsidRPr="6E05F0DC">
              <w:rPr>
                <w:rFonts w:ascii="Arial" w:eastAsia="Arial" w:hAnsi="Arial" w:cs="Arial"/>
                <w:b/>
                <w:bCs/>
                <w:color w:val="FF0000"/>
                <w:sz w:val="20"/>
                <w:szCs w:val="20"/>
              </w:rPr>
              <w:t xml:space="preserve"> </w:t>
            </w:r>
          </w:p>
        </w:tc>
        <w:tc>
          <w:tcPr>
            <w:tcW w:w="1755" w:type="dxa"/>
            <w:tcBorders>
              <w:top w:val="nil"/>
              <w:left w:val="single" w:sz="8" w:space="0" w:color="auto"/>
              <w:bottom w:val="single" w:sz="8" w:space="0" w:color="auto"/>
              <w:right w:val="single" w:sz="8" w:space="0" w:color="auto"/>
            </w:tcBorders>
            <w:shd w:val="clear" w:color="auto" w:fill="CCC0D9"/>
            <w:vAlign w:val="center"/>
          </w:tcPr>
          <w:p w14:paraId="73981F4E" w14:textId="01BC06B3" w:rsidR="6E05F0DC" w:rsidRDefault="6E05F0DC" w:rsidP="6E05F0DC">
            <w:pPr>
              <w:jc w:val="right"/>
            </w:pPr>
            <w:r w:rsidRPr="6E05F0DC">
              <w:rPr>
                <w:rFonts w:ascii="Arial" w:eastAsia="Arial" w:hAnsi="Arial" w:cs="Arial"/>
                <w:b/>
                <w:bCs/>
                <w:color w:val="FF0000"/>
                <w:sz w:val="20"/>
                <w:szCs w:val="20"/>
              </w:rPr>
              <w:t xml:space="preserve"> </w:t>
            </w:r>
          </w:p>
        </w:tc>
        <w:tc>
          <w:tcPr>
            <w:tcW w:w="1530" w:type="dxa"/>
            <w:tcBorders>
              <w:top w:val="nil"/>
              <w:left w:val="single" w:sz="8" w:space="0" w:color="auto"/>
              <w:bottom w:val="single" w:sz="8" w:space="0" w:color="auto"/>
              <w:right w:val="single" w:sz="8" w:space="0" w:color="auto"/>
            </w:tcBorders>
            <w:shd w:val="clear" w:color="auto" w:fill="CCC0D9"/>
            <w:vAlign w:val="center"/>
          </w:tcPr>
          <w:p w14:paraId="00AE8CC5" w14:textId="04373009" w:rsidR="6E05F0DC" w:rsidRDefault="6E05F0DC" w:rsidP="6E05F0DC">
            <w:pPr>
              <w:jc w:val="right"/>
            </w:pPr>
            <w:r w:rsidRPr="6E05F0DC">
              <w:rPr>
                <w:rFonts w:ascii="Arial" w:eastAsia="Arial" w:hAnsi="Arial" w:cs="Arial"/>
                <w:b/>
                <w:bCs/>
                <w:color w:val="FF0000"/>
                <w:sz w:val="20"/>
                <w:szCs w:val="20"/>
              </w:rPr>
              <w:t xml:space="preserve"> </w:t>
            </w:r>
          </w:p>
        </w:tc>
      </w:tr>
      <w:tr w:rsidR="6E05F0DC" w14:paraId="18735CAF"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2A056E78" w14:textId="367A6808" w:rsidR="6E05F0DC" w:rsidRDefault="6E05F0DC">
            <w:r w:rsidRPr="6E05F0DC">
              <w:rPr>
                <w:rFonts w:ascii="Arial" w:eastAsia="Arial" w:hAnsi="Arial" w:cs="Arial"/>
                <w:b/>
                <w:bCs/>
                <w:color w:val="000000" w:themeColor="text1"/>
                <w:sz w:val="20"/>
                <w:szCs w:val="20"/>
              </w:rPr>
              <w:t>Einnahmen gesamt</w:t>
            </w:r>
          </w:p>
        </w:tc>
        <w:tc>
          <w:tcPr>
            <w:tcW w:w="1456" w:type="dxa"/>
            <w:tcBorders>
              <w:top w:val="single" w:sz="8" w:space="0" w:color="auto"/>
              <w:left w:val="single" w:sz="8" w:space="0" w:color="auto"/>
              <w:bottom w:val="single" w:sz="8" w:space="0" w:color="auto"/>
              <w:right w:val="single" w:sz="8" w:space="0" w:color="auto"/>
            </w:tcBorders>
            <w:vAlign w:val="center"/>
          </w:tcPr>
          <w:p w14:paraId="442880DC" w14:textId="6E8E403B" w:rsidR="6E05F0DC" w:rsidRDefault="6E05F0DC" w:rsidP="6E05F0DC">
            <w:pPr>
              <w:jc w:val="right"/>
            </w:pPr>
            <w:r w:rsidRPr="6E05F0DC">
              <w:rPr>
                <w:rFonts w:ascii="Arial" w:eastAsia="Arial" w:hAnsi="Arial" w:cs="Arial"/>
                <w:b/>
                <w:bCs/>
                <w:color w:val="000000" w:themeColor="text1"/>
                <w:sz w:val="20"/>
                <w:szCs w:val="20"/>
              </w:rPr>
              <w:t>1.624,0</w:t>
            </w:r>
          </w:p>
        </w:tc>
        <w:tc>
          <w:tcPr>
            <w:tcW w:w="1456" w:type="dxa"/>
            <w:tcBorders>
              <w:top w:val="single" w:sz="8" w:space="0" w:color="auto"/>
              <w:left w:val="single" w:sz="8" w:space="0" w:color="auto"/>
              <w:bottom w:val="single" w:sz="8" w:space="0" w:color="auto"/>
              <w:right w:val="single" w:sz="8" w:space="0" w:color="auto"/>
            </w:tcBorders>
            <w:vAlign w:val="center"/>
          </w:tcPr>
          <w:p w14:paraId="5DE0CF74" w14:textId="1822C28D" w:rsidR="6E05F0DC" w:rsidRDefault="6E05F0DC" w:rsidP="6E05F0DC">
            <w:pPr>
              <w:jc w:val="right"/>
            </w:pPr>
            <w:r w:rsidRPr="6E05F0DC">
              <w:rPr>
                <w:rFonts w:ascii="Arial" w:eastAsia="Arial" w:hAnsi="Arial" w:cs="Arial"/>
                <w:b/>
                <w:bCs/>
                <w:color w:val="000000" w:themeColor="text1"/>
                <w:sz w:val="20"/>
                <w:szCs w:val="20"/>
              </w:rPr>
              <w:t>1.681,8</w:t>
            </w:r>
          </w:p>
        </w:tc>
        <w:tc>
          <w:tcPr>
            <w:tcW w:w="1755" w:type="dxa"/>
            <w:tcBorders>
              <w:top w:val="single" w:sz="8" w:space="0" w:color="auto"/>
              <w:left w:val="single" w:sz="8" w:space="0" w:color="auto"/>
              <w:bottom w:val="single" w:sz="8" w:space="0" w:color="auto"/>
              <w:right w:val="single" w:sz="8" w:space="0" w:color="auto"/>
            </w:tcBorders>
            <w:vAlign w:val="center"/>
          </w:tcPr>
          <w:p w14:paraId="3A57D35E" w14:textId="3BEA3B25" w:rsidR="6E05F0DC" w:rsidRDefault="6E05F0DC" w:rsidP="6E05F0DC">
            <w:pPr>
              <w:jc w:val="right"/>
            </w:pPr>
            <w:r w:rsidRPr="6E05F0DC">
              <w:rPr>
                <w:rFonts w:ascii="Arial" w:eastAsia="Arial" w:hAnsi="Arial" w:cs="Arial"/>
                <w:b/>
                <w:bCs/>
                <w:color w:val="000000" w:themeColor="text1"/>
                <w:sz w:val="20"/>
                <w:szCs w:val="20"/>
              </w:rPr>
              <w:t>1.910,2</w:t>
            </w:r>
          </w:p>
        </w:tc>
        <w:tc>
          <w:tcPr>
            <w:tcW w:w="1530" w:type="dxa"/>
            <w:tcBorders>
              <w:top w:val="single" w:sz="8" w:space="0" w:color="auto"/>
              <w:left w:val="single" w:sz="8" w:space="0" w:color="auto"/>
              <w:bottom w:val="single" w:sz="8" w:space="0" w:color="auto"/>
              <w:right w:val="single" w:sz="8" w:space="0" w:color="auto"/>
            </w:tcBorders>
            <w:vAlign w:val="center"/>
          </w:tcPr>
          <w:p w14:paraId="4DA2FCD4" w14:textId="1AF05683" w:rsidR="6E05F0DC" w:rsidRDefault="6E05F0DC" w:rsidP="6E05F0DC">
            <w:pPr>
              <w:jc w:val="right"/>
            </w:pPr>
            <w:r w:rsidRPr="6E05F0DC">
              <w:rPr>
                <w:rFonts w:ascii="Arial" w:eastAsia="Arial" w:hAnsi="Arial" w:cs="Arial"/>
                <w:b/>
                <w:bCs/>
                <w:color w:val="000000" w:themeColor="text1"/>
                <w:sz w:val="20"/>
                <w:szCs w:val="20"/>
              </w:rPr>
              <w:t>2.216,3</w:t>
            </w:r>
          </w:p>
        </w:tc>
      </w:tr>
      <w:tr w:rsidR="6E05F0DC" w14:paraId="17F5D408"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350D3E4E" w14:textId="343E0C70" w:rsidR="6E05F0DC" w:rsidRDefault="6E05F0DC">
            <w:r w:rsidRPr="6E05F0DC">
              <w:rPr>
                <w:rFonts w:ascii="Arial" w:eastAsia="Arial" w:hAnsi="Arial" w:cs="Arial"/>
                <w:b/>
                <w:bCs/>
                <w:color w:val="000000" w:themeColor="text1"/>
                <w:sz w:val="20"/>
                <w:szCs w:val="20"/>
              </w:rPr>
              <w:t>Ausgaben gesamt</w:t>
            </w:r>
          </w:p>
        </w:tc>
        <w:tc>
          <w:tcPr>
            <w:tcW w:w="1456" w:type="dxa"/>
            <w:tcBorders>
              <w:top w:val="single" w:sz="8" w:space="0" w:color="auto"/>
              <w:left w:val="single" w:sz="8" w:space="0" w:color="auto"/>
              <w:bottom w:val="single" w:sz="8" w:space="0" w:color="auto"/>
              <w:right w:val="single" w:sz="8" w:space="0" w:color="auto"/>
            </w:tcBorders>
            <w:vAlign w:val="center"/>
          </w:tcPr>
          <w:p w14:paraId="2B8A5EED" w14:textId="72081627" w:rsidR="6E05F0DC" w:rsidRDefault="6E05F0DC" w:rsidP="6E05F0DC">
            <w:pPr>
              <w:jc w:val="right"/>
            </w:pPr>
            <w:r w:rsidRPr="6E05F0DC">
              <w:rPr>
                <w:rFonts w:ascii="Arial" w:eastAsia="Arial" w:hAnsi="Arial" w:cs="Arial"/>
                <w:b/>
                <w:bCs/>
                <w:color w:val="FF0000"/>
                <w:sz w:val="20"/>
                <w:szCs w:val="20"/>
              </w:rPr>
              <w:t>1.624,0</w:t>
            </w:r>
          </w:p>
        </w:tc>
        <w:tc>
          <w:tcPr>
            <w:tcW w:w="1456" w:type="dxa"/>
            <w:tcBorders>
              <w:top w:val="single" w:sz="8" w:space="0" w:color="auto"/>
              <w:left w:val="single" w:sz="8" w:space="0" w:color="auto"/>
              <w:bottom w:val="single" w:sz="8" w:space="0" w:color="auto"/>
              <w:right w:val="single" w:sz="8" w:space="0" w:color="auto"/>
            </w:tcBorders>
            <w:vAlign w:val="center"/>
          </w:tcPr>
          <w:p w14:paraId="6AEAC58F" w14:textId="7D0C3A24" w:rsidR="6E05F0DC" w:rsidRDefault="6E05F0DC" w:rsidP="6E05F0DC">
            <w:pPr>
              <w:jc w:val="right"/>
            </w:pPr>
            <w:r w:rsidRPr="6E05F0DC">
              <w:rPr>
                <w:rFonts w:ascii="Arial" w:eastAsia="Arial" w:hAnsi="Arial" w:cs="Arial"/>
                <w:b/>
                <w:bCs/>
                <w:color w:val="FF0000"/>
                <w:sz w:val="20"/>
                <w:szCs w:val="20"/>
              </w:rPr>
              <w:t>1.681,8</w:t>
            </w:r>
          </w:p>
        </w:tc>
        <w:tc>
          <w:tcPr>
            <w:tcW w:w="1755" w:type="dxa"/>
            <w:tcBorders>
              <w:top w:val="single" w:sz="8" w:space="0" w:color="auto"/>
              <w:left w:val="single" w:sz="8" w:space="0" w:color="auto"/>
              <w:bottom w:val="single" w:sz="8" w:space="0" w:color="auto"/>
              <w:right w:val="single" w:sz="8" w:space="0" w:color="auto"/>
            </w:tcBorders>
            <w:vAlign w:val="center"/>
          </w:tcPr>
          <w:p w14:paraId="1EEC00F6" w14:textId="68588A61" w:rsidR="6E05F0DC" w:rsidRDefault="6E05F0DC" w:rsidP="6E05F0DC">
            <w:pPr>
              <w:jc w:val="right"/>
            </w:pPr>
            <w:r w:rsidRPr="6E05F0DC">
              <w:rPr>
                <w:rFonts w:ascii="Arial" w:eastAsia="Arial" w:hAnsi="Arial" w:cs="Arial"/>
                <w:b/>
                <w:bCs/>
                <w:color w:val="FF0000"/>
                <w:sz w:val="20"/>
                <w:szCs w:val="20"/>
              </w:rPr>
              <w:t>1.910,2</w:t>
            </w:r>
          </w:p>
        </w:tc>
        <w:tc>
          <w:tcPr>
            <w:tcW w:w="1530" w:type="dxa"/>
            <w:tcBorders>
              <w:top w:val="single" w:sz="8" w:space="0" w:color="auto"/>
              <w:left w:val="single" w:sz="8" w:space="0" w:color="auto"/>
              <w:bottom w:val="single" w:sz="8" w:space="0" w:color="auto"/>
              <w:right w:val="single" w:sz="8" w:space="0" w:color="auto"/>
            </w:tcBorders>
            <w:vAlign w:val="center"/>
          </w:tcPr>
          <w:p w14:paraId="59E4C904" w14:textId="1E66A2DE" w:rsidR="6E05F0DC" w:rsidRDefault="6E05F0DC" w:rsidP="6E05F0DC">
            <w:pPr>
              <w:jc w:val="right"/>
            </w:pPr>
            <w:r w:rsidRPr="6E05F0DC">
              <w:rPr>
                <w:rFonts w:ascii="Arial" w:eastAsia="Arial" w:hAnsi="Arial" w:cs="Arial"/>
                <w:b/>
                <w:bCs/>
                <w:color w:val="FF0000"/>
                <w:sz w:val="20"/>
                <w:szCs w:val="20"/>
              </w:rPr>
              <w:t>2.216,3</w:t>
            </w:r>
          </w:p>
        </w:tc>
      </w:tr>
      <w:tr w:rsidR="6E05F0DC" w14:paraId="0D09B806"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55B2C157" w14:textId="5E6EA3B5" w:rsidR="6E05F0DC" w:rsidRDefault="6E05F0DC">
            <w:r w:rsidRPr="6E05F0DC">
              <w:rPr>
                <w:rFonts w:ascii="Arial" w:eastAsia="Arial" w:hAnsi="Arial" w:cs="Arial"/>
                <w:b/>
                <w:bCs/>
                <w:color w:val="000000" w:themeColor="text1"/>
                <w:sz w:val="20"/>
                <w:szCs w:val="20"/>
              </w:rPr>
              <w:t>Ergebnis</w:t>
            </w:r>
          </w:p>
        </w:tc>
        <w:tc>
          <w:tcPr>
            <w:tcW w:w="1456" w:type="dxa"/>
            <w:tcBorders>
              <w:top w:val="single" w:sz="8" w:space="0" w:color="auto"/>
              <w:left w:val="single" w:sz="8" w:space="0" w:color="auto"/>
              <w:bottom w:val="single" w:sz="8" w:space="0" w:color="auto"/>
              <w:right w:val="single" w:sz="8" w:space="0" w:color="auto"/>
            </w:tcBorders>
            <w:vAlign w:val="center"/>
          </w:tcPr>
          <w:p w14:paraId="4E274AD2" w14:textId="0C57A2FD" w:rsidR="6E05F0DC" w:rsidRDefault="6E05F0DC" w:rsidP="6E05F0DC">
            <w:pPr>
              <w:jc w:val="right"/>
            </w:pPr>
            <w:r w:rsidRPr="6E05F0DC">
              <w:rPr>
                <w:rFonts w:ascii="Arial" w:eastAsia="Arial" w:hAnsi="Arial" w:cs="Arial"/>
                <w:sz w:val="20"/>
                <w:szCs w:val="20"/>
              </w:rPr>
              <w:t>0,0</w:t>
            </w:r>
          </w:p>
        </w:tc>
        <w:tc>
          <w:tcPr>
            <w:tcW w:w="1456" w:type="dxa"/>
            <w:tcBorders>
              <w:top w:val="single" w:sz="8" w:space="0" w:color="auto"/>
              <w:left w:val="single" w:sz="8" w:space="0" w:color="auto"/>
              <w:bottom w:val="single" w:sz="8" w:space="0" w:color="auto"/>
              <w:right w:val="single" w:sz="8" w:space="0" w:color="auto"/>
            </w:tcBorders>
            <w:vAlign w:val="center"/>
          </w:tcPr>
          <w:p w14:paraId="35D4FFF1" w14:textId="4A3567B2" w:rsidR="6E05F0DC" w:rsidRDefault="6E05F0DC" w:rsidP="6E05F0DC">
            <w:pPr>
              <w:jc w:val="right"/>
            </w:pPr>
            <w:r w:rsidRPr="6E05F0DC">
              <w:rPr>
                <w:rFonts w:ascii="Arial" w:eastAsia="Arial" w:hAnsi="Arial" w:cs="Arial"/>
                <w:sz w:val="20"/>
                <w:szCs w:val="20"/>
              </w:rPr>
              <w:t>0,0</w:t>
            </w:r>
          </w:p>
        </w:tc>
        <w:tc>
          <w:tcPr>
            <w:tcW w:w="1755" w:type="dxa"/>
            <w:tcBorders>
              <w:top w:val="single" w:sz="8" w:space="0" w:color="auto"/>
              <w:left w:val="single" w:sz="8" w:space="0" w:color="auto"/>
              <w:bottom w:val="single" w:sz="8" w:space="0" w:color="auto"/>
              <w:right w:val="single" w:sz="8" w:space="0" w:color="auto"/>
            </w:tcBorders>
            <w:vAlign w:val="center"/>
          </w:tcPr>
          <w:p w14:paraId="2B82F6F9" w14:textId="49FD906E" w:rsidR="6E05F0DC" w:rsidRDefault="6E05F0DC" w:rsidP="6E05F0DC">
            <w:pPr>
              <w:jc w:val="right"/>
            </w:pPr>
            <w:r w:rsidRPr="6E05F0DC">
              <w:rPr>
                <w:rFonts w:ascii="Arial" w:eastAsia="Arial" w:hAnsi="Arial" w:cs="Arial"/>
                <w:sz w:val="20"/>
                <w:szCs w:val="20"/>
              </w:rPr>
              <w:t>0,0</w:t>
            </w:r>
          </w:p>
        </w:tc>
        <w:tc>
          <w:tcPr>
            <w:tcW w:w="1530" w:type="dxa"/>
            <w:tcBorders>
              <w:top w:val="single" w:sz="8" w:space="0" w:color="auto"/>
              <w:left w:val="single" w:sz="8" w:space="0" w:color="auto"/>
              <w:bottom w:val="single" w:sz="8" w:space="0" w:color="auto"/>
              <w:right w:val="single" w:sz="8" w:space="0" w:color="auto"/>
            </w:tcBorders>
            <w:vAlign w:val="center"/>
          </w:tcPr>
          <w:p w14:paraId="131201DC" w14:textId="2036334C" w:rsidR="6E05F0DC" w:rsidRDefault="6E05F0DC" w:rsidP="6E05F0DC">
            <w:pPr>
              <w:jc w:val="right"/>
            </w:pPr>
            <w:r w:rsidRPr="6E05F0DC">
              <w:rPr>
                <w:rFonts w:ascii="Arial" w:eastAsia="Arial" w:hAnsi="Arial" w:cs="Arial"/>
                <w:sz w:val="20"/>
                <w:szCs w:val="20"/>
              </w:rPr>
              <w:t>0,0</w:t>
            </w:r>
          </w:p>
        </w:tc>
      </w:tr>
      <w:tr w:rsidR="6E05F0DC" w14:paraId="7B64B8C3"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shd w:val="clear" w:color="auto" w:fill="B2A1C7"/>
            <w:vAlign w:val="center"/>
          </w:tcPr>
          <w:p w14:paraId="2524356C" w14:textId="6444D61D" w:rsidR="6E05F0DC" w:rsidRDefault="6E05F0DC">
            <w:r w:rsidRPr="6E05F0DC">
              <w:rPr>
                <w:rFonts w:ascii="Arial" w:eastAsia="Arial" w:hAnsi="Arial" w:cs="Arial"/>
                <w:b/>
                <w:bCs/>
                <w:color w:val="000000" w:themeColor="text1"/>
                <w:sz w:val="20"/>
                <w:szCs w:val="20"/>
              </w:rPr>
              <w:t>Bestände und Verbindlichkeiten</w:t>
            </w:r>
          </w:p>
        </w:tc>
        <w:tc>
          <w:tcPr>
            <w:tcW w:w="1456" w:type="dxa"/>
            <w:tcBorders>
              <w:top w:val="single" w:sz="8" w:space="0" w:color="auto"/>
              <w:left w:val="single" w:sz="8" w:space="0" w:color="auto"/>
              <w:bottom w:val="single" w:sz="8" w:space="0" w:color="auto"/>
              <w:right w:val="single" w:sz="8" w:space="0" w:color="auto"/>
            </w:tcBorders>
            <w:shd w:val="clear" w:color="auto" w:fill="B2A1C7"/>
            <w:vAlign w:val="center"/>
          </w:tcPr>
          <w:p w14:paraId="3C44B24E" w14:textId="65F1BDA8" w:rsidR="6E05F0DC" w:rsidRDefault="6E05F0DC" w:rsidP="6E05F0DC">
            <w:pPr>
              <w:jc w:val="right"/>
            </w:pPr>
            <w:r w:rsidRPr="6E05F0DC">
              <w:rPr>
                <w:rFonts w:ascii="Arial" w:eastAsia="Arial" w:hAnsi="Arial" w:cs="Arial"/>
                <w:color w:val="000000" w:themeColor="text1"/>
                <w:sz w:val="20"/>
                <w:szCs w:val="20"/>
              </w:rPr>
              <w:t xml:space="preserve"> </w:t>
            </w:r>
          </w:p>
        </w:tc>
        <w:tc>
          <w:tcPr>
            <w:tcW w:w="1456" w:type="dxa"/>
            <w:tcBorders>
              <w:top w:val="single" w:sz="8" w:space="0" w:color="auto"/>
              <w:left w:val="single" w:sz="8" w:space="0" w:color="auto"/>
              <w:bottom w:val="single" w:sz="8" w:space="0" w:color="auto"/>
              <w:right w:val="single" w:sz="8" w:space="0" w:color="auto"/>
            </w:tcBorders>
            <w:shd w:val="clear" w:color="auto" w:fill="B2A1C7"/>
            <w:vAlign w:val="center"/>
          </w:tcPr>
          <w:p w14:paraId="240DCAEE" w14:textId="72FD5D0F" w:rsidR="6E05F0DC" w:rsidRDefault="6E05F0DC" w:rsidP="6E05F0DC">
            <w:pPr>
              <w:jc w:val="right"/>
            </w:pPr>
            <w:r w:rsidRPr="6E05F0DC">
              <w:rPr>
                <w:rFonts w:ascii="Arial" w:eastAsia="Arial" w:hAnsi="Arial" w:cs="Arial"/>
                <w:color w:val="000000" w:themeColor="text1"/>
                <w:sz w:val="20"/>
                <w:szCs w:val="20"/>
              </w:rPr>
              <w:t xml:space="preserve"> </w:t>
            </w:r>
          </w:p>
        </w:tc>
        <w:tc>
          <w:tcPr>
            <w:tcW w:w="1755" w:type="dxa"/>
            <w:tcBorders>
              <w:top w:val="single" w:sz="8" w:space="0" w:color="auto"/>
              <w:left w:val="single" w:sz="8" w:space="0" w:color="auto"/>
              <w:bottom w:val="single" w:sz="8" w:space="0" w:color="auto"/>
              <w:right w:val="single" w:sz="8" w:space="0" w:color="auto"/>
            </w:tcBorders>
            <w:shd w:val="clear" w:color="auto" w:fill="B2A1C7"/>
            <w:vAlign w:val="center"/>
          </w:tcPr>
          <w:p w14:paraId="7E5E8FEC" w14:textId="6B2B08A0" w:rsidR="6E05F0DC" w:rsidRDefault="6E05F0DC" w:rsidP="6E05F0DC">
            <w:pPr>
              <w:jc w:val="right"/>
            </w:pPr>
            <w:r w:rsidRPr="6E05F0DC">
              <w:rPr>
                <w:rFonts w:ascii="Arial" w:eastAsia="Arial" w:hAnsi="Arial" w:cs="Arial"/>
                <w:color w:val="000000" w:themeColor="text1"/>
                <w:sz w:val="20"/>
                <w:szCs w:val="20"/>
              </w:rPr>
              <w:t xml:space="preserve"> </w:t>
            </w:r>
          </w:p>
        </w:tc>
        <w:tc>
          <w:tcPr>
            <w:tcW w:w="1530" w:type="dxa"/>
            <w:tcBorders>
              <w:top w:val="single" w:sz="8" w:space="0" w:color="auto"/>
              <w:left w:val="single" w:sz="8" w:space="0" w:color="auto"/>
              <w:bottom w:val="single" w:sz="8" w:space="0" w:color="auto"/>
              <w:right w:val="single" w:sz="8" w:space="0" w:color="auto"/>
            </w:tcBorders>
            <w:shd w:val="clear" w:color="auto" w:fill="B2A1C7"/>
            <w:vAlign w:val="center"/>
          </w:tcPr>
          <w:p w14:paraId="43C153D3" w14:textId="083903AB" w:rsidR="6E05F0DC" w:rsidRDefault="6E05F0DC" w:rsidP="6E05F0DC">
            <w:pPr>
              <w:jc w:val="right"/>
            </w:pPr>
            <w:r w:rsidRPr="6E05F0DC">
              <w:rPr>
                <w:rFonts w:ascii="Arial" w:eastAsia="Arial" w:hAnsi="Arial" w:cs="Arial"/>
                <w:color w:val="000000" w:themeColor="text1"/>
                <w:sz w:val="20"/>
                <w:szCs w:val="20"/>
              </w:rPr>
              <w:t xml:space="preserve"> </w:t>
            </w:r>
          </w:p>
        </w:tc>
      </w:tr>
      <w:tr w:rsidR="6E05F0DC" w14:paraId="2B4A59BA" w14:textId="77777777" w:rsidTr="04521E6C">
        <w:trPr>
          <w:trHeight w:val="300"/>
        </w:trPr>
        <w:tc>
          <w:tcPr>
            <w:tcW w:w="3237" w:type="dxa"/>
            <w:tcBorders>
              <w:top w:val="single" w:sz="8" w:space="0" w:color="auto"/>
              <w:left w:val="single" w:sz="8" w:space="0" w:color="auto"/>
              <w:bottom w:val="nil"/>
              <w:right w:val="single" w:sz="8" w:space="0" w:color="auto"/>
            </w:tcBorders>
            <w:vAlign w:val="center"/>
          </w:tcPr>
          <w:p w14:paraId="210FB6E1" w14:textId="44652EDC" w:rsidR="6E05F0DC" w:rsidRDefault="6E05F0DC">
            <w:r w:rsidRPr="6E05F0DC">
              <w:rPr>
                <w:rFonts w:ascii="Arial" w:eastAsia="Arial" w:hAnsi="Arial" w:cs="Arial"/>
                <w:color w:val="000000" w:themeColor="text1"/>
                <w:sz w:val="20"/>
                <w:szCs w:val="20"/>
              </w:rPr>
              <w:t>Liquide Mittel</w:t>
            </w:r>
          </w:p>
        </w:tc>
        <w:tc>
          <w:tcPr>
            <w:tcW w:w="1456" w:type="dxa"/>
            <w:tcBorders>
              <w:top w:val="single" w:sz="8" w:space="0" w:color="auto"/>
              <w:left w:val="single" w:sz="8" w:space="0" w:color="auto"/>
              <w:bottom w:val="nil"/>
              <w:right w:val="single" w:sz="8" w:space="0" w:color="auto"/>
            </w:tcBorders>
            <w:vAlign w:val="center"/>
          </w:tcPr>
          <w:p w14:paraId="16D60354" w14:textId="6F049EC3" w:rsidR="6E05F0DC" w:rsidRDefault="6E05F0DC" w:rsidP="6E05F0DC">
            <w:pPr>
              <w:ind w:left="708"/>
            </w:pPr>
            <w:r w:rsidRPr="6E05F0DC">
              <w:rPr>
                <w:rFonts w:ascii="Arial" w:eastAsia="Arial" w:hAnsi="Arial" w:cs="Arial"/>
                <w:color w:val="000000" w:themeColor="text1"/>
                <w:sz w:val="20"/>
                <w:szCs w:val="20"/>
              </w:rPr>
              <w:t>664,7</w:t>
            </w:r>
          </w:p>
        </w:tc>
        <w:tc>
          <w:tcPr>
            <w:tcW w:w="1456" w:type="dxa"/>
            <w:tcBorders>
              <w:top w:val="single" w:sz="8" w:space="0" w:color="auto"/>
              <w:left w:val="single" w:sz="8" w:space="0" w:color="auto"/>
              <w:bottom w:val="nil"/>
              <w:right w:val="single" w:sz="8" w:space="0" w:color="auto"/>
            </w:tcBorders>
            <w:vAlign w:val="center"/>
          </w:tcPr>
          <w:p w14:paraId="49EA2C3B" w14:textId="6BE9E84E" w:rsidR="6E05F0DC" w:rsidRDefault="6E05F0DC" w:rsidP="6E05F0DC">
            <w:pPr>
              <w:ind w:left="708"/>
            </w:pPr>
            <w:r w:rsidRPr="6E05F0DC">
              <w:rPr>
                <w:rFonts w:ascii="Arial" w:eastAsia="Arial" w:hAnsi="Arial" w:cs="Arial"/>
                <w:color w:val="000000" w:themeColor="text1"/>
                <w:sz w:val="20"/>
                <w:szCs w:val="20"/>
              </w:rPr>
              <w:t>610,2</w:t>
            </w:r>
          </w:p>
        </w:tc>
        <w:tc>
          <w:tcPr>
            <w:tcW w:w="1755" w:type="dxa"/>
            <w:tcBorders>
              <w:top w:val="single" w:sz="8" w:space="0" w:color="auto"/>
              <w:left w:val="single" w:sz="8" w:space="0" w:color="auto"/>
              <w:bottom w:val="nil"/>
              <w:right w:val="single" w:sz="8" w:space="0" w:color="auto"/>
            </w:tcBorders>
            <w:vAlign w:val="center"/>
          </w:tcPr>
          <w:p w14:paraId="25740774" w14:textId="19EA34AE" w:rsidR="6E05F0DC" w:rsidRDefault="6E05F0DC" w:rsidP="6E05F0DC">
            <w:pPr>
              <w:ind w:left="708"/>
            </w:pPr>
            <w:r w:rsidRPr="6E05F0DC">
              <w:rPr>
                <w:rFonts w:ascii="Arial" w:eastAsia="Arial" w:hAnsi="Arial" w:cs="Arial"/>
                <w:color w:val="000000" w:themeColor="text1"/>
                <w:sz w:val="20"/>
                <w:szCs w:val="20"/>
              </w:rPr>
              <w:t>884,9</w:t>
            </w:r>
          </w:p>
        </w:tc>
        <w:tc>
          <w:tcPr>
            <w:tcW w:w="1530" w:type="dxa"/>
            <w:tcBorders>
              <w:top w:val="single" w:sz="8" w:space="0" w:color="auto"/>
              <w:left w:val="single" w:sz="8" w:space="0" w:color="auto"/>
              <w:bottom w:val="nil"/>
              <w:right w:val="single" w:sz="8" w:space="0" w:color="auto"/>
            </w:tcBorders>
            <w:vAlign w:val="center"/>
          </w:tcPr>
          <w:p w14:paraId="595AE80A" w14:textId="483567E8" w:rsidR="6E05F0DC" w:rsidRDefault="6E05F0DC" w:rsidP="6E05F0DC">
            <w:pPr>
              <w:ind w:left="708"/>
            </w:pPr>
            <w:r w:rsidRPr="6E05F0DC">
              <w:rPr>
                <w:rFonts w:ascii="Arial" w:eastAsia="Arial" w:hAnsi="Arial" w:cs="Arial"/>
                <w:color w:val="000000" w:themeColor="text1"/>
                <w:sz w:val="20"/>
                <w:szCs w:val="20"/>
              </w:rPr>
              <w:t>682,3</w:t>
            </w:r>
          </w:p>
        </w:tc>
      </w:tr>
      <w:tr w:rsidR="6E05F0DC" w14:paraId="1498008A" w14:textId="77777777" w:rsidTr="04521E6C">
        <w:trPr>
          <w:trHeight w:val="510"/>
        </w:trPr>
        <w:tc>
          <w:tcPr>
            <w:tcW w:w="3237" w:type="dxa"/>
            <w:tcBorders>
              <w:top w:val="nil"/>
              <w:left w:val="single" w:sz="8" w:space="0" w:color="auto"/>
              <w:bottom w:val="nil"/>
              <w:right w:val="single" w:sz="8" w:space="0" w:color="auto"/>
            </w:tcBorders>
            <w:vAlign w:val="center"/>
          </w:tcPr>
          <w:p w14:paraId="1B872FFE" w14:textId="4C8F9B1F" w:rsidR="6E05F0DC" w:rsidRDefault="6E05F0DC">
            <w:r w:rsidRPr="6E05F0DC">
              <w:rPr>
                <w:rFonts w:ascii="Arial" w:eastAsia="Arial" w:hAnsi="Arial" w:cs="Arial"/>
                <w:i/>
                <w:iCs/>
                <w:color w:val="000000" w:themeColor="text1"/>
                <w:sz w:val="20"/>
                <w:szCs w:val="20"/>
              </w:rPr>
              <w:t xml:space="preserve">davon Projekt-Rücklagen </w:t>
            </w:r>
            <w:r>
              <w:br/>
            </w:r>
            <w:r w:rsidRPr="6E05F0DC">
              <w:rPr>
                <w:rFonts w:ascii="Arial" w:eastAsia="Arial" w:hAnsi="Arial" w:cs="Arial"/>
                <w:i/>
                <w:iCs/>
                <w:color w:val="000000" w:themeColor="text1"/>
                <w:sz w:val="20"/>
                <w:szCs w:val="20"/>
              </w:rPr>
              <w:t>für Erweiterung Sektionszentrum</w:t>
            </w:r>
          </w:p>
        </w:tc>
        <w:tc>
          <w:tcPr>
            <w:tcW w:w="1456" w:type="dxa"/>
            <w:tcBorders>
              <w:top w:val="nil"/>
              <w:left w:val="single" w:sz="8" w:space="0" w:color="auto"/>
              <w:bottom w:val="nil"/>
              <w:right w:val="single" w:sz="8" w:space="0" w:color="auto"/>
            </w:tcBorders>
            <w:vAlign w:val="center"/>
          </w:tcPr>
          <w:p w14:paraId="6B67B296" w14:textId="04B063E5" w:rsidR="6E05F0DC" w:rsidRDefault="6E05F0DC" w:rsidP="6E05F0DC">
            <w:pPr>
              <w:ind w:left="708"/>
            </w:pPr>
            <w:r w:rsidRPr="6E05F0DC">
              <w:rPr>
                <w:rFonts w:ascii="Arial" w:eastAsia="Arial" w:hAnsi="Arial" w:cs="Arial"/>
                <w:i/>
                <w:iCs/>
                <w:color w:val="000000" w:themeColor="text1"/>
                <w:sz w:val="20"/>
                <w:szCs w:val="20"/>
              </w:rPr>
              <w:t>400,0</w:t>
            </w:r>
          </w:p>
        </w:tc>
        <w:tc>
          <w:tcPr>
            <w:tcW w:w="1456" w:type="dxa"/>
            <w:tcBorders>
              <w:top w:val="nil"/>
              <w:left w:val="single" w:sz="8" w:space="0" w:color="auto"/>
              <w:bottom w:val="nil"/>
              <w:right w:val="single" w:sz="8" w:space="0" w:color="auto"/>
            </w:tcBorders>
            <w:vAlign w:val="center"/>
          </w:tcPr>
          <w:p w14:paraId="2A3BD629" w14:textId="15A0E78F" w:rsidR="6E05F0DC" w:rsidRDefault="6E05F0DC" w:rsidP="6E05F0DC">
            <w:pPr>
              <w:ind w:left="708"/>
            </w:pPr>
            <w:r w:rsidRPr="6E05F0DC">
              <w:rPr>
                <w:rFonts w:ascii="Arial" w:eastAsia="Arial" w:hAnsi="Arial" w:cs="Arial"/>
                <w:i/>
                <w:iCs/>
                <w:color w:val="000000" w:themeColor="text1"/>
                <w:sz w:val="20"/>
                <w:szCs w:val="20"/>
              </w:rPr>
              <w:t>200,0</w:t>
            </w:r>
          </w:p>
        </w:tc>
        <w:tc>
          <w:tcPr>
            <w:tcW w:w="1755" w:type="dxa"/>
            <w:tcBorders>
              <w:top w:val="nil"/>
              <w:left w:val="single" w:sz="8" w:space="0" w:color="auto"/>
              <w:bottom w:val="nil"/>
              <w:right w:val="single" w:sz="8" w:space="0" w:color="auto"/>
            </w:tcBorders>
            <w:vAlign w:val="center"/>
          </w:tcPr>
          <w:p w14:paraId="4810CF68" w14:textId="5DC332CD" w:rsidR="6E05F0DC" w:rsidRDefault="6E05F0DC" w:rsidP="6E05F0DC">
            <w:pPr>
              <w:ind w:left="708"/>
            </w:pPr>
            <w:r w:rsidRPr="6E05F0DC">
              <w:rPr>
                <w:rFonts w:ascii="Arial" w:eastAsia="Arial" w:hAnsi="Arial" w:cs="Arial"/>
                <w:i/>
                <w:iCs/>
                <w:color w:val="000000" w:themeColor="text1"/>
                <w:sz w:val="20"/>
                <w:szCs w:val="20"/>
              </w:rPr>
              <w:t>480,0</w:t>
            </w:r>
          </w:p>
        </w:tc>
        <w:tc>
          <w:tcPr>
            <w:tcW w:w="1530" w:type="dxa"/>
            <w:tcBorders>
              <w:top w:val="nil"/>
              <w:left w:val="single" w:sz="8" w:space="0" w:color="auto"/>
              <w:bottom w:val="nil"/>
              <w:right w:val="single" w:sz="8" w:space="0" w:color="auto"/>
            </w:tcBorders>
            <w:vAlign w:val="center"/>
          </w:tcPr>
          <w:p w14:paraId="280202ED" w14:textId="12870DAE" w:rsidR="6E05F0DC" w:rsidRDefault="6E05F0DC" w:rsidP="6E05F0DC">
            <w:pPr>
              <w:ind w:left="708"/>
            </w:pPr>
            <w:r w:rsidRPr="6E05F0DC">
              <w:rPr>
                <w:rFonts w:ascii="Arial" w:eastAsia="Arial" w:hAnsi="Arial" w:cs="Arial"/>
                <w:i/>
                <w:iCs/>
                <w:color w:val="000000" w:themeColor="text1"/>
                <w:sz w:val="20"/>
                <w:szCs w:val="20"/>
              </w:rPr>
              <w:t>430,0</w:t>
            </w:r>
          </w:p>
        </w:tc>
      </w:tr>
      <w:tr w:rsidR="6E05F0DC" w14:paraId="60D01ABE" w14:textId="77777777" w:rsidTr="04521E6C">
        <w:trPr>
          <w:trHeight w:val="510"/>
        </w:trPr>
        <w:tc>
          <w:tcPr>
            <w:tcW w:w="3237" w:type="dxa"/>
            <w:tcBorders>
              <w:top w:val="nil"/>
              <w:left w:val="single" w:sz="8" w:space="0" w:color="auto"/>
              <w:bottom w:val="nil"/>
              <w:right w:val="single" w:sz="8" w:space="0" w:color="auto"/>
            </w:tcBorders>
            <w:vAlign w:val="center"/>
          </w:tcPr>
          <w:p w14:paraId="6624956D" w14:textId="1CC73A99" w:rsidR="6E05F0DC" w:rsidRDefault="6E05F0DC">
            <w:r w:rsidRPr="6E05F0DC">
              <w:rPr>
                <w:rFonts w:ascii="Arial" w:eastAsia="Arial" w:hAnsi="Arial" w:cs="Arial"/>
                <w:i/>
                <w:iCs/>
                <w:color w:val="000000" w:themeColor="text1"/>
                <w:sz w:val="20"/>
                <w:szCs w:val="20"/>
              </w:rPr>
              <w:t xml:space="preserve">davon Rücklagen zur </w:t>
            </w:r>
            <w:r>
              <w:br/>
            </w:r>
            <w:r w:rsidRPr="6E05F0DC">
              <w:rPr>
                <w:rFonts w:ascii="Arial" w:eastAsia="Arial" w:hAnsi="Arial" w:cs="Arial"/>
                <w:i/>
                <w:iCs/>
                <w:color w:val="000000" w:themeColor="text1"/>
                <w:sz w:val="20"/>
                <w:szCs w:val="20"/>
              </w:rPr>
              <w:t>kurzfristigen Verwendung</w:t>
            </w:r>
          </w:p>
        </w:tc>
        <w:tc>
          <w:tcPr>
            <w:tcW w:w="1456" w:type="dxa"/>
            <w:tcBorders>
              <w:top w:val="nil"/>
              <w:left w:val="single" w:sz="8" w:space="0" w:color="auto"/>
              <w:bottom w:val="nil"/>
              <w:right w:val="single" w:sz="8" w:space="0" w:color="auto"/>
            </w:tcBorders>
            <w:vAlign w:val="center"/>
          </w:tcPr>
          <w:p w14:paraId="72DF3CEB" w14:textId="28AF4993" w:rsidR="6E05F0DC" w:rsidRDefault="6E05F0DC" w:rsidP="6E05F0DC">
            <w:pPr>
              <w:ind w:left="708"/>
            </w:pPr>
            <w:r w:rsidRPr="6E05F0DC">
              <w:rPr>
                <w:rFonts w:ascii="Arial" w:eastAsia="Arial" w:hAnsi="Arial" w:cs="Arial"/>
                <w:i/>
                <w:iCs/>
                <w:color w:val="000000" w:themeColor="text1"/>
                <w:sz w:val="20"/>
                <w:szCs w:val="20"/>
              </w:rPr>
              <w:t>114,5</w:t>
            </w:r>
          </w:p>
        </w:tc>
        <w:tc>
          <w:tcPr>
            <w:tcW w:w="1456" w:type="dxa"/>
            <w:tcBorders>
              <w:top w:val="nil"/>
              <w:left w:val="single" w:sz="8" w:space="0" w:color="auto"/>
              <w:bottom w:val="nil"/>
              <w:right w:val="single" w:sz="8" w:space="0" w:color="auto"/>
            </w:tcBorders>
            <w:vAlign w:val="center"/>
          </w:tcPr>
          <w:p w14:paraId="7E5A7646" w14:textId="5DA6C508" w:rsidR="6E05F0DC" w:rsidRDefault="6E05F0DC" w:rsidP="6E05F0DC">
            <w:pPr>
              <w:ind w:left="708"/>
            </w:pPr>
            <w:r w:rsidRPr="6E05F0DC">
              <w:rPr>
                <w:rFonts w:ascii="Arial" w:eastAsia="Arial" w:hAnsi="Arial" w:cs="Arial"/>
                <w:i/>
                <w:iCs/>
                <w:color w:val="000000" w:themeColor="text1"/>
                <w:sz w:val="20"/>
                <w:szCs w:val="20"/>
              </w:rPr>
              <w:t>186,7</w:t>
            </w:r>
          </w:p>
        </w:tc>
        <w:tc>
          <w:tcPr>
            <w:tcW w:w="1755" w:type="dxa"/>
            <w:tcBorders>
              <w:top w:val="nil"/>
              <w:left w:val="single" w:sz="8" w:space="0" w:color="auto"/>
              <w:bottom w:val="nil"/>
              <w:right w:val="single" w:sz="8" w:space="0" w:color="auto"/>
            </w:tcBorders>
            <w:vAlign w:val="center"/>
          </w:tcPr>
          <w:p w14:paraId="4931CEDA" w14:textId="62F9DDE2" w:rsidR="6E05F0DC" w:rsidRDefault="6E05F0DC" w:rsidP="6E05F0DC">
            <w:pPr>
              <w:ind w:left="708"/>
            </w:pPr>
            <w:r w:rsidRPr="6E05F0DC">
              <w:rPr>
                <w:rFonts w:ascii="Arial" w:eastAsia="Arial" w:hAnsi="Arial" w:cs="Arial"/>
                <w:i/>
                <w:iCs/>
                <w:color w:val="000000" w:themeColor="text1"/>
                <w:sz w:val="20"/>
                <w:szCs w:val="20"/>
              </w:rPr>
              <w:t>250,0</w:t>
            </w:r>
          </w:p>
        </w:tc>
        <w:tc>
          <w:tcPr>
            <w:tcW w:w="1530" w:type="dxa"/>
            <w:tcBorders>
              <w:top w:val="nil"/>
              <w:left w:val="single" w:sz="8" w:space="0" w:color="auto"/>
              <w:bottom w:val="nil"/>
              <w:right w:val="single" w:sz="8" w:space="0" w:color="auto"/>
            </w:tcBorders>
            <w:vAlign w:val="center"/>
          </w:tcPr>
          <w:p w14:paraId="0D469984" w14:textId="42EA6975" w:rsidR="6E05F0DC" w:rsidRDefault="6E05F0DC" w:rsidP="6E05F0DC">
            <w:pPr>
              <w:ind w:left="708"/>
            </w:pPr>
            <w:r w:rsidRPr="6E05F0DC">
              <w:rPr>
                <w:rFonts w:ascii="Arial" w:eastAsia="Arial" w:hAnsi="Arial" w:cs="Arial"/>
                <w:i/>
                <w:iCs/>
                <w:color w:val="000000" w:themeColor="text1"/>
                <w:sz w:val="20"/>
                <w:szCs w:val="20"/>
              </w:rPr>
              <w:t>100,0</w:t>
            </w:r>
          </w:p>
        </w:tc>
      </w:tr>
      <w:tr w:rsidR="6E05F0DC" w14:paraId="75E8D403" w14:textId="77777777" w:rsidTr="04521E6C">
        <w:trPr>
          <w:trHeight w:val="315"/>
        </w:trPr>
        <w:tc>
          <w:tcPr>
            <w:tcW w:w="3237" w:type="dxa"/>
            <w:tcBorders>
              <w:top w:val="nil"/>
              <w:left w:val="single" w:sz="8" w:space="0" w:color="auto"/>
              <w:bottom w:val="single" w:sz="8" w:space="0" w:color="auto"/>
              <w:right w:val="single" w:sz="8" w:space="0" w:color="auto"/>
            </w:tcBorders>
            <w:vAlign w:val="center"/>
          </w:tcPr>
          <w:p w14:paraId="1D142D3E" w14:textId="4FB09D80" w:rsidR="6E05F0DC" w:rsidRDefault="6E05F0DC">
            <w:r w:rsidRPr="6E05F0DC">
              <w:rPr>
                <w:rFonts w:ascii="Arial" w:eastAsia="Arial" w:hAnsi="Arial" w:cs="Arial"/>
                <w:i/>
                <w:iCs/>
                <w:color w:val="000000" w:themeColor="text1"/>
                <w:sz w:val="20"/>
                <w:szCs w:val="20"/>
              </w:rPr>
              <w:t>davon Rücklagen (</w:t>
            </w:r>
            <w:proofErr w:type="spellStart"/>
            <w:r w:rsidRPr="6E05F0DC">
              <w:rPr>
                <w:rFonts w:ascii="Arial" w:eastAsia="Arial" w:hAnsi="Arial" w:cs="Arial"/>
                <w:i/>
                <w:iCs/>
                <w:color w:val="000000" w:themeColor="text1"/>
                <w:sz w:val="20"/>
                <w:szCs w:val="20"/>
              </w:rPr>
              <w:t>Zwahr</w:t>
            </w:r>
            <w:proofErr w:type="spellEnd"/>
            <w:r w:rsidRPr="6E05F0DC">
              <w:rPr>
                <w:rFonts w:ascii="Arial" w:eastAsia="Arial" w:hAnsi="Arial" w:cs="Arial"/>
                <w:i/>
                <w:iCs/>
                <w:color w:val="000000" w:themeColor="text1"/>
                <w:sz w:val="20"/>
                <w:szCs w:val="20"/>
              </w:rPr>
              <w:t>)</w:t>
            </w:r>
          </w:p>
        </w:tc>
        <w:tc>
          <w:tcPr>
            <w:tcW w:w="1456" w:type="dxa"/>
            <w:tcBorders>
              <w:top w:val="nil"/>
              <w:left w:val="single" w:sz="8" w:space="0" w:color="auto"/>
              <w:bottom w:val="single" w:sz="8" w:space="0" w:color="auto"/>
              <w:right w:val="single" w:sz="8" w:space="0" w:color="auto"/>
            </w:tcBorders>
            <w:vAlign w:val="center"/>
          </w:tcPr>
          <w:p w14:paraId="2987B909" w14:textId="42BF65C8" w:rsidR="6E05F0DC" w:rsidRDefault="6E05F0DC" w:rsidP="6E05F0DC">
            <w:pPr>
              <w:ind w:left="708"/>
            </w:pPr>
            <w:r w:rsidRPr="6E05F0DC">
              <w:rPr>
                <w:rFonts w:ascii="Arial" w:eastAsia="Arial" w:hAnsi="Arial" w:cs="Arial"/>
                <w:i/>
                <w:iCs/>
                <w:color w:val="000000" w:themeColor="text1"/>
                <w:sz w:val="20"/>
                <w:szCs w:val="20"/>
              </w:rPr>
              <w:t>150,0</w:t>
            </w:r>
          </w:p>
        </w:tc>
        <w:tc>
          <w:tcPr>
            <w:tcW w:w="1456" w:type="dxa"/>
            <w:tcBorders>
              <w:top w:val="nil"/>
              <w:left w:val="single" w:sz="8" w:space="0" w:color="auto"/>
              <w:bottom w:val="single" w:sz="8" w:space="0" w:color="auto"/>
              <w:right w:val="single" w:sz="8" w:space="0" w:color="auto"/>
            </w:tcBorders>
            <w:vAlign w:val="center"/>
          </w:tcPr>
          <w:p w14:paraId="0373298C" w14:textId="23C0B4C7" w:rsidR="6E05F0DC" w:rsidRDefault="6E05F0DC" w:rsidP="6E05F0DC">
            <w:pPr>
              <w:ind w:left="708"/>
            </w:pPr>
            <w:r w:rsidRPr="6E05F0DC">
              <w:rPr>
                <w:rFonts w:ascii="Arial" w:eastAsia="Arial" w:hAnsi="Arial" w:cs="Arial"/>
                <w:i/>
                <w:iCs/>
                <w:color w:val="000000" w:themeColor="text1"/>
                <w:sz w:val="20"/>
                <w:szCs w:val="20"/>
              </w:rPr>
              <w:t>100,0</w:t>
            </w:r>
          </w:p>
        </w:tc>
        <w:tc>
          <w:tcPr>
            <w:tcW w:w="1755" w:type="dxa"/>
            <w:tcBorders>
              <w:top w:val="nil"/>
              <w:left w:val="single" w:sz="8" w:space="0" w:color="auto"/>
              <w:bottom w:val="single" w:sz="8" w:space="0" w:color="auto"/>
              <w:right w:val="single" w:sz="8" w:space="0" w:color="auto"/>
            </w:tcBorders>
            <w:vAlign w:val="center"/>
          </w:tcPr>
          <w:p w14:paraId="5EE078C0" w14:textId="6F4497AC" w:rsidR="6E05F0DC" w:rsidRDefault="6E05F0DC" w:rsidP="6E05F0DC">
            <w:pPr>
              <w:ind w:left="708"/>
            </w:pPr>
            <w:r w:rsidRPr="6E05F0DC">
              <w:rPr>
                <w:rFonts w:ascii="Arial" w:eastAsia="Arial" w:hAnsi="Arial" w:cs="Arial"/>
                <w:i/>
                <w:iCs/>
                <w:color w:val="000000" w:themeColor="text1"/>
                <w:sz w:val="20"/>
                <w:szCs w:val="20"/>
              </w:rPr>
              <w:t>150,0</w:t>
            </w:r>
          </w:p>
        </w:tc>
        <w:tc>
          <w:tcPr>
            <w:tcW w:w="1530" w:type="dxa"/>
            <w:tcBorders>
              <w:top w:val="nil"/>
              <w:left w:val="single" w:sz="8" w:space="0" w:color="auto"/>
              <w:bottom w:val="single" w:sz="8" w:space="0" w:color="auto"/>
              <w:right w:val="single" w:sz="8" w:space="0" w:color="auto"/>
            </w:tcBorders>
            <w:vAlign w:val="center"/>
          </w:tcPr>
          <w:p w14:paraId="7D27F77E" w14:textId="63F70D9D" w:rsidR="6E05F0DC" w:rsidRDefault="6E05F0DC" w:rsidP="6E05F0DC">
            <w:pPr>
              <w:ind w:left="708"/>
            </w:pPr>
            <w:r w:rsidRPr="6E05F0DC">
              <w:rPr>
                <w:rFonts w:ascii="Arial" w:eastAsia="Arial" w:hAnsi="Arial" w:cs="Arial"/>
                <w:i/>
                <w:iCs/>
                <w:color w:val="000000" w:themeColor="text1"/>
                <w:sz w:val="20"/>
                <w:szCs w:val="20"/>
              </w:rPr>
              <w:t>150,0</w:t>
            </w:r>
          </w:p>
        </w:tc>
      </w:tr>
      <w:tr w:rsidR="6E05F0DC" w14:paraId="741A39C2" w14:textId="77777777" w:rsidTr="04521E6C">
        <w:trPr>
          <w:trHeight w:val="315"/>
        </w:trPr>
        <w:tc>
          <w:tcPr>
            <w:tcW w:w="3237" w:type="dxa"/>
            <w:tcBorders>
              <w:top w:val="single" w:sz="8" w:space="0" w:color="auto"/>
              <w:left w:val="single" w:sz="8" w:space="0" w:color="auto"/>
              <w:bottom w:val="single" w:sz="8" w:space="0" w:color="auto"/>
              <w:right w:val="single" w:sz="8" w:space="0" w:color="auto"/>
            </w:tcBorders>
            <w:vAlign w:val="center"/>
          </w:tcPr>
          <w:p w14:paraId="0966E98B" w14:textId="7D18C4F1" w:rsidR="6E05F0DC" w:rsidRDefault="6E05F0DC">
            <w:r w:rsidRPr="6E05F0DC">
              <w:rPr>
                <w:rFonts w:ascii="Arial" w:eastAsia="Arial" w:hAnsi="Arial" w:cs="Arial"/>
                <w:color w:val="000000" w:themeColor="text1"/>
                <w:sz w:val="20"/>
                <w:szCs w:val="20"/>
              </w:rPr>
              <w:t>Darlehen München</w:t>
            </w:r>
          </w:p>
        </w:tc>
        <w:tc>
          <w:tcPr>
            <w:tcW w:w="1456" w:type="dxa"/>
            <w:tcBorders>
              <w:top w:val="single" w:sz="8" w:space="0" w:color="auto"/>
              <w:left w:val="single" w:sz="8" w:space="0" w:color="auto"/>
              <w:bottom w:val="single" w:sz="8" w:space="0" w:color="auto"/>
              <w:right w:val="single" w:sz="8" w:space="0" w:color="auto"/>
            </w:tcBorders>
            <w:vAlign w:val="center"/>
          </w:tcPr>
          <w:p w14:paraId="732EF8F2" w14:textId="4610D1FD" w:rsidR="6E05F0DC" w:rsidRDefault="6E05F0DC" w:rsidP="6E05F0DC">
            <w:pPr>
              <w:jc w:val="right"/>
            </w:pPr>
            <w:r w:rsidRPr="6E05F0DC">
              <w:rPr>
                <w:rFonts w:ascii="Arial" w:eastAsia="Arial" w:hAnsi="Arial" w:cs="Arial"/>
                <w:color w:val="FF0000"/>
                <w:sz w:val="20"/>
                <w:szCs w:val="20"/>
              </w:rPr>
              <w:t>51,9</w:t>
            </w:r>
          </w:p>
        </w:tc>
        <w:tc>
          <w:tcPr>
            <w:tcW w:w="1456" w:type="dxa"/>
            <w:tcBorders>
              <w:top w:val="single" w:sz="8" w:space="0" w:color="auto"/>
              <w:left w:val="single" w:sz="8" w:space="0" w:color="auto"/>
              <w:bottom w:val="single" w:sz="8" w:space="0" w:color="auto"/>
              <w:right w:val="single" w:sz="8" w:space="0" w:color="auto"/>
            </w:tcBorders>
            <w:vAlign w:val="center"/>
          </w:tcPr>
          <w:p w14:paraId="2B1F3483" w14:textId="1C29B7CA" w:rsidR="6E05F0DC" w:rsidRDefault="6E05F0DC" w:rsidP="6E05F0DC">
            <w:pPr>
              <w:jc w:val="right"/>
            </w:pPr>
            <w:r w:rsidRPr="6E05F0DC">
              <w:rPr>
                <w:rFonts w:ascii="Arial" w:eastAsia="Arial" w:hAnsi="Arial" w:cs="Arial"/>
                <w:color w:val="FF0000"/>
                <w:sz w:val="20"/>
                <w:szCs w:val="20"/>
              </w:rPr>
              <w:t>0,0</w:t>
            </w:r>
          </w:p>
        </w:tc>
        <w:tc>
          <w:tcPr>
            <w:tcW w:w="1755" w:type="dxa"/>
            <w:tcBorders>
              <w:top w:val="single" w:sz="8" w:space="0" w:color="auto"/>
              <w:left w:val="single" w:sz="8" w:space="0" w:color="auto"/>
              <w:bottom w:val="single" w:sz="8" w:space="0" w:color="auto"/>
              <w:right w:val="single" w:sz="8" w:space="0" w:color="auto"/>
            </w:tcBorders>
            <w:vAlign w:val="center"/>
          </w:tcPr>
          <w:p w14:paraId="26D38F5D" w14:textId="53FB9B93" w:rsidR="6E05F0DC" w:rsidRDefault="6E05F0DC" w:rsidP="6E05F0DC">
            <w:pPr>
              <w:jc w:val="right"/>
            </w:pPr>
            <w:r w:rsidRPr="6E05F0DC">
              <w:rPr>
                <w:rFonts w:ascii="Arial" w:eastAsia="Arial" w:hAnsi="Arial" w:cs="Arial"/>
                <w:color w:val="FF0000"/>
                <w:sz w:val="20"/>
                <w:szCs w:val="20"/>
              </w:rPr>
              <w:t>0,0</w:t>
            </w:r>
          </w:p>
        </w:tc>
        <w:tc>
          <w:tcPr>
            <w:tcW w:w="1530" w:type="dxa"/>
            <w:tcBorders>
              <w:top w:val="single" w:sz="8" w:space="0" w:color="auto"/>
              <w:left w:val="single" w:sz="8" w:space="0" w:color="auto"/>
              <w:bottom w:val="single" w:sz="8" w:space="0" w:color="auto"/>
              <w:right w:val="single" w:sz="8" w:space="0" w:color="auto"/>
            </w:tcBorders>
            <w:vAlign w:val="center"/>
          </w:tcPr>
          <w:p w14:paraId="62A0FB21" w14:textId="32F5553D" w:rsidR="6E05F0DC" w:rsidRDefault="6E05F0DC" w:rsidP="6E05F0DC">
            <w:pPr>
              <w:jc w:val="right"/>
            </w:pPr>
            <w:r w:rsidRPr="6E05F0DC">
              <w:rPr>
                <w:rFonts w:ascii="Arial" w:eastAsia="Arial" w:hAnsi="Arial" w:cs="Arial"/>
                <w:color w:val="FF0000"/>
                <w:sz w:val="20"/>
                <w:szCs w:val="20"/>
              </w:rPr>
              <w:t>0,0</w:t>
            </w:r>
          </w:p>
        </w:tc>
      </w:tr>
    </w:tbl>
    <w:p w14:paraId="3DBA4A28" w14:textId="47FF56CC" w:rsidR="3468BFD6" w:rsidRDefault="3468BFD6" w:rsidP="641A112C">
      <w:pPr>
        <w:spacing w:line="240" w:lineRule="auto"/>
        <w:rPr>
          <w:sz w:val="20"/>
          <w:szCs w:val="20"/>
        </w:rPr>
      </w:pPr>
    </w:p>
    <w:sectPr w:rsidR="3468BFD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710F" w14:textId="77777777" w:rsidR="008159C3" w:rsidRDefault="008159C3" w:rsidP="00A10CC7">
      <w:pPr>
        <w:spacing w:after="0" w:line="240" w:lineRule="auto"/>
      </w:pPr>
      <w:r>
        <w:separator/>
      </w:r>
    </w:p>
  </w:endnote>
  <w:endnote w:type="continuationSeparator" w:id="0">
    <w:p w14:paraId="49B246A6" w14:textId="77777777" w:rsidR="008159C3" w:rsidRDefault="008159C3" w:rsidP="00A10CC7">
      <w:pPr>
        <w:spacing w:after="0" w:line="240" w:lineRule="auto"/>
      </w:pPr>
      <w:r>
        <w:continuationSeparator/>
      </w:r>
    </w:p>
  </w:endnote>
  <w:endnote w:type="continuationNotice" w:id="1">
    <w:p w14:paraId="44BF53FC" w14:textId="77777777" w:rsidR="008159C3" w:rsidRDefault="00815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67378"/>
      <w:docPartObj>
        <w:docPartGallery w:val="Page Numbers (Bottom of Page)"/>
        <w:docPartUnique/>
      </w:docPartObj>
    </w:sdtPr>
    <w:sdtContent>
      <w:sdt>
        <w:sdtPr>
          <w:id w:val="-1769616900"/>
          <w:docPartObj>
            <w:docPartGallery w:val="Page Numbers (Top of Page)"/>
            <w:docPartUnique/>
          </w:docPartObj>
        </w:sdtPr>
        <w:sdtContent>
          <w:p w14:paraId="1A259C04" w14:textId="3212FFE1" w:rsidR="00451A2F" w:rsidRDefault="00451A2F">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6227F29" w14:textId="77777777" w:rsidR="00650E57" w:rsidRDefault="00650E57" w:rsidP="00451A2F">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A26B" w14:textId="77777777" w:rsidR="008159C3" w:rsidRDefault="008159C3" w:rsidP="00A10CC7">
      <w:pPr>
        <w:spacing w:after="0" w:line="240" w:lineRule="auto"/>
      </w:pPr>
      <w:r>
        <w:separator/>
      </w:r>
    </w:p>
  </w:footnote>
  <w:footnote w:type="continuationSeparator" w:id="0">
    <w:p w14:paraId="62EAAE73" w14:textId="77777777" w:rsidR="008159C3" w:rsidRDefault="008159C3" w:rsidP="00A10CC7">
      <w:pPr>
        <w:spacing w:after="0" w:line="240" w:lineRule="auto"/>
      </w:pPr>
      <w:r>
        <w:continuationSeparator/>
      </w:r>
    </w:p>
  </w:footnote>
  <w:footnote w:type="continuationNotice" w:id="1">
    <w:p w14:paraId="2C6CCC9D" w14:textId="77777777" w:rsidR="008159C3" w:rsidRDefault="00815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E952" w14:textId="2791FC7F" w:rsidR="00A10CC7" w:rsidRPr="00421B8C" w:rsidRDefault="00BD626C" w:rsidP="00A10CC7">
    <w:pPr>
      <w:rPr>
        <w:b/>
        <w:bCs/>
      </w:rPr>
    </w:pPr>
    <w:r>
      <w:rPr>
        <w:b/>
        <w:bCs/>
      </w:rPr>
      <w:t>Tagesordnung der</w:t>
    </w:r>
    <w:r w:rsidR="00A10CC7" w:rsidRPr="00421B8C">
      <w:rPr>
        <w:b/>
        <w:bCs/>
      </w:rPr>
      <w:t xml:space="preserve"> Mitgliederversammlung 202</w:t>
    </w:r>
    <w:r w:rsidR="00A10CC7">
      <w:rPr>
        <w:b/>
        <w:bCs/>
      </w:rPr>
      <w:t>2</w:t>
    </w:r>
    <w:r w:rsidR="00A10CC7">
      <w:rPr>
        <w:b/>
        <w:bCs/>
      </w:rPr>
      <w:tab/>
    </w:r>
    <w:r w:rsidR="00A10CC7">
      <w:rPr>
        <w:b/>
        <w:bCs/>
      </w:rPr>
      <w:tab/>
    </w:r>
    <w:r w:rsidR="00A10CC7">
      <w:rPr>
        <w:b/>
        <w:bCs/>
      </w:rPr>
      <w:tab/>
    </w:r>
    <w:r w:rsidR="00A10CC7">
      <w:rPr>
        <w:b/>
        <w:bCs/>
      </w:rPr>
      <w:tab/>
    </w:r>
    <w:r w:rsidR="00A10CC7">
      <w:rPr>
        <w:noProof/>
        <w:lang w:eastAsia="de-DE"/>
      </w:rPr>
      <w:drawing>
        <wp:inline distT="0" distB="0" distL="0" distR="0" wp14:anchorId="12B2C25A" wp14:editId="6ED6A4A0">
          <wp:extent cx="1168400" cy="669783"/>
          <wp:effectExtent l="0" t="0" r="0" b="0"/>
          <wp:docPr id="1" name="Grafik 1" descr="Deutscher Alpenverein Sektion Freiburg im Breis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er Alpenverein Sektion Freiburg im Breisg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059" cy="678760"/>
                  </a:xfrm>
                  <a:prstGeom prst="rect">
                    <a:avLst/>
                  </a:prstGeom>
                  <a:noFill/>
                  <a:ln>
                    <a:noFill/>
                  </a:ln>
                </pic:spPr>
              </pic:pic>
            </a:graphicData>
          </a:graphic>
        </wp:inline>
      </w:drawing>
    </w:r>
  </w:p>
  <w:p w14:paraId="454A4B4F" w14:textId="77777777" w:rsidR="00A10CC7" w:rsidRDefault="00A10CC7">
    <w:pPr>
      <w:pStyle w:val="Kopfzeile"/>
    </w:pPr>
  </w:p>
</w:hdr>
</file>

<file path=word/intelligence2.xml><?xml version="1.0" encoding="utf-8"?>
<int2:intelligence xmlns:int2="http://schemas.microsoft.com/office/intelligence/2020/intelligence" xmlns:oel="http://schemas.microsoft.com/office/2019/extlst">
  <int2:observations>
    <int2:textHash int2:hashCode="4ClLspNeM3tW6s" int2:id="tn3fcCs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8094"/>
    <w:multiLevelType w:val="hybridMultilevel"/>
    <w:tmpl w:val="CD1661C0"/>
    <w:lvl w:ilvl="0" w:tplc="84482AEC">
      <w:start w:val="1"/>
      <w:numFmt w:val="bullet"/>
      <w:lvlText w:val="o"/>
      <w:lvlJc w:val="left"/>
      <w:pPr>
        <w:ind w:left="720" w:hanging="360"/>
      </w:pPr>
      <w:rPr>
        <w:rFonts w:ascii="&quot;Courier New&quot;" w:hAnsi="&quot;Courier New&quot;" w:hint="default"/>
      </w:rPr>
    </w:lvl>
    <w:lvl w:ilvl="1" w:tplc="F4643730">
      <w:start w:val="1"/>
      <w:numFmt w:val="bullet"/>
      <w:lvlText w:val="o"/>
      <w:lvlJc w:val="left"/>
      <w:pPr>
        <w:ind w:left="1440" w:hanging="360"/>
      </w:pPr>
      <w:rPr>
        <w:rFonts w:ascii="Courier New" w:hAnsi="Courier New" w:hint="default"/>
      </w:rPr>
    </w:lvl>
    <w:lvl w:ilvl="2" w:tplc="7AFA2436">
      <w:start w:val="1"/>
      <w:numFmt w:val="bullet"/>
      <w:lvlText w:val=""/>
      <w:lvlJc w:val="left"/>
      <w:pPr>
        <w:ind w:left="2160" w:hanging="360"/>
      </w:pPr>
      <w:rPr>
        <w:rFonts w:ascii="Wingdings" w:hAnsi="Wingdings" w:hint="default"/>
      </w:rPr>
    </w:lvl>
    <w:lvl w:ilvl="3" w:tplc="A3BC1262">
      <w:start w:val="1"/>
      <w:numFmt w:val="bullet"/>
      <w:lvlText w:val=""/>
      <w:lvlJc w:val="left"/>
      <w:pPr>
        <w:ind w:left="2880" w:hanging="360"/>
      </w:pPr>
      <w:rPr>
        <w:rFonts w:ascii="Symbol" w:hAnsi="Symbol" w:hint="default"/>
      </w:rPr>
    </w:lvl>
    <w:lvl w:ilvl="4" w:tplc="BAF034CE">
      <w:start w:val="1"/>
      <w:numFmt w:val="bullet"/>
      <w:lvlText w:val="o"/>
      <w:lvlJc w:val="left"/>
      <w:pPr>
        <w:ind w:left="3600" w:hanging="360"/>
      </w:pPr>
      <w:rPr>
        <w:rFonts w:ascii="Courier New" w:hAnsi="Courier New" w:hint="default"/>
      </w:rPr>
    </w:lvl>
    <w:lvl w:ilvl="5" w:tplc="4FF6E1FA">
      <w:start w:val="1"/>
      <w:numFmt w:val="bullet"/>
      <w:lvlText w:val=""/>
      <w:lvlJc w:val="left"/>
      <w:pPr>
        <w:ind w:left="4320" w:hanging="360"/>
      </w:pPr>
      <w:rPr>
        <w:rFonts w:ascii="Wingdings" w:hAnsi="Wingdings" w:hint="default"/>
      </w:rPr>
    </w:lvl>
    <w:lvl w:ilvl="6" w:tplc="D3F4B0B8">
      <w:start w:val="1"/>
      <w:numFmt w:val="bullet"/>
      <w:lvlText w:val=""/>
      <w:lvlJc w:val="left"/>
      <w:pPr>
        <w:ind w:left="5040" w:hanging="360"/>
      </w:pPr>
      <w:rPr>
        <w:rFonts w:ascii="Symbol" w:hAnsi="Symbol" w:hint="default"/>
      </w:rPr>
    </w:lvl>
    <w:lvl w:ilvl="7" w:tplc="FDD45F46">
      <w:start w:val="1"/>
      <w:numFmt w:val="bullet"/>
      <w:lvlText w:val="o"/>
      <w:lvlJc w:val="left"/>
      <w:pPr>
        <w:ind w:left="5760" w:hanging="360"/>
      </w:pPr>
      <w:rPr>
        <w:rFonts w:ascii="Courier New" w:hAnsi="Courier New" w:hint="default"/>
      </w:rPr>
    </w:lvl>
    <w:lvl w:ilvl="8" w:tplc="79040030">
      <w:start w:val="1"/>
      <w:numFmt w:val="bullet"/>
      <w:lvlText w:val=""/>
      <w:lvlJc w:val="left"/>
      <w:pPr>
        <w:ind w:left="6480" w:hanging="360"/>
      </w:pPr>
      <w:rPr>
        <w:rFonts w:ascii="Wingdings" w:hAnsi="Wingdings" w:hint="default"/>
      </w:rPr>
    </w:lvl>
  </w:abstractNum>
  <w:abstractNum w:abstractNumId="1" w15:restartNumberingAfterBreak="0">
    <w:nsid w:val="088054A5"/>
    <w:multiLevelType w:val="hybridMultilevel"/>
    <w:tmpl w:val="1C46FCAA"/>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9A4DF03"/>
    <w:multiLevelType w:val="hybridMultilevel"/>
    <w:tmpl w:val="1E9CC970"/>
    <w:lvl w:ilvl="0" w:tplc="81BA62E2">
      <w:start w:val="1"/>
      <w:numFmt w:val="lowerLetter"/>
      <w:lvlText w:val="%1."/>
      <w:lvlJc w:val="left"/>
      <w:pPr>
        <w:ind w:left="720" w:hanging="360"/>
      </w:pPr>
    </w:lvl>
    <w:lvl w:ilvl="1" w:tplc="FE4A29C4">
      <w:start w:val="1"/>
      <w:numFmt w:val="lowerLetter"/>
      <w:lvlText w:val="%2."/>
      <w:lvlJc w:val="left"/>
      <w:pPr>
        <w:ind w:left="1440" w:hanging="360"/>
      </w:pPr>
    </w:lvl>
    <w:lvl w:ilvl="2" w:tplc="B7220F40">
      <w:start w:val="1"/>
      <w:numFmt w:val="lowerRoman"/>
      <w:lvlText w:val="%3."/>
      <w:lvlJc w:val="right"/>
      <w:pPr>
        <w:ind w:left="2160" w:hanging="180"/>
      </w:pPr>
    </w:lvl>
    <w:lvl w:ilvl="3" w:tplc="88B4E96C">
      <w:start w:val="1"/>
      <w:numFmt w:val="decimal"/>
      <w:lvlText w:val="%4."/>
      <w:lvlJc w:val="left"/>
      <w:pPr>
        <w:ind w:left="2880" w:hanging="360"/>
      </w:pPr>
    </w:lvl>
    <w:lvl w:ilvl="4" w:tplc="8352770A">
      <w:start w:val="1"/>
      <w:numFmt w:val="lowerLetter"/>
      <w:lvlText w:val="%5."/>
      <w:lvlJc w:val="left"/>
      <w:pPr>
        <w:ind w:left="3600" w:hanging="360"/>
      </w:pPr>
    </w:lvl>
    <w:lvl w:ilvl="5" w:tplc="256ADE40">
      <w:start w:val="1"/>
      <w:numFmt w:val="lowerRoman"/>
      <w:lvlText w:val="%6."/>
      <w:lvlJc w:val="right"/>
      <w:pPr>
        <w:ind w:left="4320" w:hanging="180"/>
      </w:pPr>
    </w:lvl>
    <w:lvl w:ilvl="6" w:tplc="E2624730">
      <w:start w:val="1"/>
      <w:numFmt w:val="decimal"/>
      <w:lvlText w:val="%7."/>
      <w:lvlJc w:val="left"/>
      <w:pPr>
        <w:ind w:left="5040" w:hanging="360"/>
      </w:pPr>
    </w:lvl>
    <w:lvl w:ilvl="7" w:tplc="81E23BB2">
      <w:start w:val="1"/>
      <w:numFmt w:val="lowerLetter"/>
      <w:lvlText w:val="%8."/>
      <w:lvlJc w:val="left"/>
      <w:pPr>
        <w:ind w:left="5760" w:hanging="360"/>
      </w:pPr>
    </w:lvl>
    <w:lvl w:ilvl="8" w:tplc="B0041FA0">
      <w:start w:val="1"/>
      <w:numFmt w:val="lowerRoman"/>
      <w:lvlText w:val="%9."/>
      <w:lvlJc w:val="right"/>
      <w:pPr>
        <w:ind w:left="6480" w:hanging="180"/>
      </w:pPr>
    </w:lvl>
  </w:abstractNum>
  <w:abstractNum w:abstractNumId="3" w15:restartNumberingAfterBreak="0">
    <w:nsid w:val="139F7CA3"/>
    <w:multiLevelType w:val="hybridMultilevel"/>
    <w:tmpl w:val="6572616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1C14E3"/>
    <w:multiLevelType w:val="hybridMultilevel"/>
    <w:tmpl w:val="FD7C1F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D9B0157"/>
    <w:multiLevelType w:val="hybridMultilevel"/>
    <w:tmpl w:val="40CE9D2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E9AD41A"/>
    <w:multiLevelType w:val="hybridMultilevel"/>
    <w:tmpl w:val="4B8456C4"/>
    <w:lvl w:ilvl="0" w:tplc="0030A8F0">
      <w:start w:val="1"/>
      <w:numFmt w:val="decimal"/>
      <w:lvlText w:val="%1."/>
      <w:lvlJc w:val="left"/>
      <w:pPr>
        <w:ind w:left="720" w:hanging="360"/>
      </w:pPr>
    </w:lvl>
    <w:lvl w:ilvl="1" w:tplc="A27E4638">
      <w:start w:val="1"/>
      <w:numFmt w:val="lowerLetter"/>
      <w:lvlText w:val="%2."/>
      <w:lvlJc w:val="left"/>
      <w:pPr>
        <w:ind w:left="1440" w:hanging="360"/>
      </w:pPr>
    </w:lvl>
    <w:lvl w:ilvl="2" w:tplc="3CB43C12">
      <w:start w:val="1"/>
      <w:numFmt w:val="lowerRoman"/>
      <w:lvlText w:val="%3."/>
      <w:lvlJc w:val="right"/>
      <w:pPr>
        <w:ind w:left="2160" w:hanging="180"/>
      </w:pPr>
    </w:lvl>
    <w:lvl w:ilvl="3" w:tplc="F60818AC">
      <w:start w:val="1"/>
      <w:numFmt w:val="decimal"/>
      <w:lvlText w:val="%4."/>
      <w:lvlJc w:val="left"/>
      <w:pPr>
        <w:ind w:left="2880" w:hanging="360"/>
      </w:pPr>
    </w:lvl>
    <w:lvl w:ilvl="4" w:tplc="F37C6800">
      <w:start w:val="1"/>
      <w:numFmt w:val="lowerLetter"/>
      <w:lvlText w:val="%5."/>
      <w:lvlJc w:val="left"/>
      <w:pPr>
        <w:ind w:left="3600" w:hanging="360"/>
      </w:pPr>
    </w:lvl>
    <w:lvl w:ilvl="5" w:tplc="467697D2">
      <w:start w:val="1"/>
      <w:numFmt w:val="lowerRoman"/>
      <w:lvlText w:val="%6."/>
      <w:lvlJc w:val="right"/>
      <w:pPr>
        <w:ind w:left="4320" w:hanging="180"/>
      </w:pPr>
    </w:lvl>
    <w:lvl w:ilvl="6" w:tplc="CE12316A">
      <w:start w:val="1"/>
      <w:numFmt w:val="decimal"/>
      <w:lvlText w:val="%7."/>
      <w:lvlJc w:val="left"/>
      <w:pPr>
        <w:ind w:left="5040" w:hanging="360"/>
      </w:pPr>
    </w:lvl>
    <w:lvl w:ilvl="7" w:tplc="1046A496">
      <w:start w:val="1"/>
      <w:numFmt w:val="lowerLetter"/>
      <w:lvlText w:val="%8."/>
      <w:lvlJc w:val="left"/>
      <w:pPr>
        <w:ind w:left="5760" w:hanging="360"/>
      </w:pPr>
    </w:lvl>
    <w:lvl w:ilvl="8" w:tplc="7AF8F1BE">
      <w:start w:val="1"/>
      <w:numFmt w:val="lowerRoman"/>
      <w:lvlText w:val="%9."/>
      <w:lvlJc w:val="right"/>
      <w:pPr>
        <w:ind w:left="6480" w:hanging="180"/>
      </w:pPr>
    </w:lvl>
  </w:abstractNum>
  <w:abstractNum w:abstractNumId="7" w15:restartNumberingAfterBreak="0">
    <w:nsid w:val="20B61671"/>
    <w:multiLevelType w:val="hybridMultilevel"/>
    <w:tmpl w:val="CDEED11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499366C"/>
    <w:multiLevelType w:val="hybridMultilevel"/>
    <w:tmpl w:val="13060AB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2423AF"/>
    <w:multiLevelType w:val="hybridMultilevel"/>
    <w:tmpl w:val="698EF876"/>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491D6D76"/>
    <w:multiLevelType w:val="hybridMultilevel"/>
    <w:tmpl w:val="DABAC666"/>
    <w:lvl w:ilvl="0" w:tplc="B1ACAF64">
      <w:start w:val="1"/>
      <w:numFmt w:val="bullet"/>
      <w:lvlText w:val="o"/>
      <w:lvlJc w:val="left"/>
      <w:pPr>
        <w:ind w:left="720" w:hanging="360"/>
      </w:pPr>
      <w:rPr>
        <w:rFonts w:ascii="&quot;Courier New&quot;" w:hAnsi="&quot;Courier New&quot;" w:hint="default"/>
      </w:rPr>
    </w:lvl>
    <w:lvl w:ilvl="1" w:tplc="0628A2D2">
      <w:start w:val="1"/>
      <w:numFmt w:val="bullet"/>
      <w:lvlText w:val="o"/>
      <w:lvlJc w:val="left"/>
      <w:pPr>
        <w:ind w:left="1440" w:hanging="360"/>
      </w:pPr>
      <w:rPr>
        <w:rFonts w:ascii="Courier New" w:hAnsi="Courier New" w:hint="default"/>
      </w:rPr>
    </w:lvl>
    <w:lvl w:ilvl="2" w:tplc="FF1EA7BE">
      <w:start w:val="1"/>
      <w:numFmt w:val="bullet"/>
      <w:lvlText w:val=""/>
      <w:lvlJc w:val="left"/>
      <w:pPr>
        <w:ind w:left="2160" w:hanging="360"/>
      </w:pPr>
      <w:rPr>
        <w:rFonts w:ascii="Wingdings" w:hAnsi="Wingdings" w:hint="default"/>
      </w:rPr>
    </w:lvl>
    <w:lvl w:ilvl="3" w:tplc="A39E6558">
      <w:start w:val="1"/>
      <w:numFmt w:val="bullet"/>
      <w:lvlText w:val=""/>
      <w:lvlJc w:val="left"/>
      <w:pPr>
        <w:ind w:left="2880" w:hanging="360"/>
      </w:pPr>
      <w:rPr>
        <w:rFonts w:ascii="Symbol" w:hAnsi="Symbol" w:hint="default"/>
      </w:rPr>
    </w:lvl>
    <w:lvl w:ilvl="4" w:tplc="764A692C">
      <w:start w:val="1"/>
      <w:numFmt w:val="bullet"/>
      <w:lvlText w:val="o"/>
      <w:lvlJc w:val="left"/>
      <w:pPr>
        <w:ind w:left="3600" w:hanging="360"/>
      </w:pPr>
      <w:rPr>
        <w:rFonts w:ascii="Courier New" w:hAnsi="Courier New" w:hint="default"/>
      </w:rPr>
    </w:lvl>
    <w:lvl w:ilvl="5" w:tplc="5582C06E">
      <w:start w:val="1"/>
      <w:numFmt w:val="bullet"/>
      <w:lvlText w:val=""/>
      <w:lvlJc w:val="left"/>
      <w:pPr>
        <w:ind w:left="4320" w:hanging="360"/>
      </w:pPr>
      <w:rPr>
        <w:rFonts w:ascii="Wingdings" w:hAnsi="Wingdings" w:hint="default"/>
      </w:rPr>
    </w:lvl>
    <w:lvl w:ilvl="6" w:tplc="F74A72CE">
      <w:start w:val="1"/>
      <w:numFmt w:val="bullet"/>
      <w:lvlText w:val=""/>
      <w:lvlJc w:val="left"/>
      <w:pPr>
        <w:ind w:left="5040" w:hanging="360"/>
      </w:pPr>
      <w:rPr>
        <w:rFonts w:ascii="Symbol" w:hAnsi="Symbol" w:hint="default"/>
      </w:rPr>
    </w:lvl>
    <w:lvl w:ilvl="7" w:tplc="BD340E02">
      <w:start w:val="1"/>
      <w:numFmt w:val="bullet"/>
      <w:lvlText w:val="o"/>
      <w:lvlJc w:val="left"/>
      <w:pPr>
        <w:ind w:left="5760" w:hanging="360"/>
      </w:pPr>
      <w:rPr>
        <w:rFonts w:ascii="Courier New" w:hAnsi="Courier New" w:hint="default"/>
      </w:rPr>
    </w:lvl>
    <w:lvl w:ilvl="8" w:tplc="CD026514">
      <w:start w:val="1"/>
      <w:numFmt w:val="bullet"/>
      <w:lvlText w:val=""/>
      <w:lvlJc w:val="left"/>
      <w:pPr>
        <w:ind w:left="6480" w:hanging="360"/>
      </w:pPr>
      <w:rPr>
        <w:rFonts w:ascii="Wingdings" w:hAnsi="Wingdings" w:hint="default"/>
      </w:rPr>
    </w:lvl>
  </w:abstractNum>
  <w:abstractNum w:abstractNumId="11" w15:restartNumberingAfterBreak="0">
    <w:nsid w:val="4B82E4A8"/>
    <w:multiLevelType w:val="hybridMultilevel"/>
    <w:tmpl w:val="3DFE8B3E"/>
    <w:lvl w:ilvl="0" w:tplc="5C14E700">
      <w:start w:val="1"/>
      <w:numFmt w:val="decimal"/>
      <w:lvlText w:val="%1."/>
      <w:lvlJc w:val="left"/>
      <w:pPr>
        <w:ind w:left="720" w:hanging="360"/>
      </w:pPr>
    </w:lvl>
    <w:lvl w:ilvl="1" w:tplc="8070EBDE">
      <w:start w:val="1"/>
      <w:numFmt w:val="lowerLetter"/>
      <w:lvlText w:val="%2."/>
      <w:lvlJc w:val="left"/>
      <w:pPr>
        <w:ind w:left="1440" w:hanging="360"/>
      </w:pPr>
    </w:lvl>
    <w:lvl w:ilvl="2" w:tplc="36D27FFC">
      <w:start w:val="1"/>
      <w:numFmt w:val="lowerRoman"/>
      <w:lvlText w:val="%3."/>
      <w:lvlJc w:val="right"/>
      <w:pPr>
        <w:ind w:left="2160" w:hanging="180"/>
      </w:pPr>
    </w:lvl>
    <w:lvl w:ilvl="3" w:tplc="59AED922">
      <w:start w:val="1"/>
      <w:numFmt w:val="decimal"/>
      <w:lvlText w:val="%4."/>
      <w:lvlJc w:val="left"/>
      <w:pPr>
        <w:ind w:left="2880" w:hanging="360"/>
      </w:pPr>
    </w:lvl>
    <w:lvl w:ilvl="4" w:tplc="91DC1D08">
      <w:start w:val="1"/>
      <w:numFmt w:val="lowerLetter"/>
      <w:lvlText w:val="%5."/>
      <w:lvlJc w:val="left"/>
      <w:pPr>
        <w:ind w:left="3600" w:hanging="360"/>
      </w:pPr>
    </w:lvl>
    <w:lvl w:ilvl="5" w:tplc="2A8E0538">
      <w:start w:val="1"/>
      <w:numFmt w:val="lowerRoman"/>
      <w:lvlText w:val="%6."/>
      <w:lvlJc w:val="right"/>
      <w:pPr>
        <w:ind w:left="4320" w:hanging="180"/>
      </w:pPr>
    </w:lvl>
    <w:lvl w:ilvl="6" w:tplc="8BA237D2">
      <w:start w:val="1"/>
      <w:numFmt w:val="decimal"/>
      <w:lvlText w:val="%7."/>
      <w:lvlJc w:val="left"/>
      <w:pPr>
        <w:ind w:left="5040" w:hanging="360"/>
      </w:pPr>
    </w:lvl>
    <w:lvl w:ilvl="7" w:tplc="F932A46A">
      <w:start w:val="1"/>
      <w:numFmt w:val="lowerLetter"/>
      <w:lvlText w:val="%8."/>
      <w:lvlJc w:val="left"/>
      <w:pPr>
        <w:ind w:left="5760" w:hanging="360"/>
      </w:pPr>
    </w:lvl>
    <w:lvl w:ilvl="8" w:tplc="FD2E8EC0">
      <w:start w:val="1"/>
      <w:numFmt w:val="lowerRoman"/>
      <w:lvlText w:val="%9."/>
      <w:lvlJc w:val="right"/>
      <w:pPr>
        <w:ind w:left="6480" w:hanging="180"/>
      </w:pPr>
    </w:lvl>
  </w:abstractNum>
  <w:abstractNum w:abstractNumId="12" w15:restartNumberingAfterBreak="0">
    <w:nsid w:val="5AEC6383"/>
    <w:multiLevelType w:val="hybridMultilevel"/>
    <w:tmpl w:val="D7A2FC2C"/>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5BC43F16"/>
    <w:multiLevelType w:val="hybridMultilevel"/>
    <w:tmpl w:val="BFB297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1D738C7"/>
    <w:multiLevelType w:val="hybridMultilevel"/>
    <w:tmpl w:val="ADAE87FC"/>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6537A09A"/>
    <w:multiLevelType w:val="hybridMultilevel"/>
    <w:tmpl w:val="6F6E553C"/>
    <w:lvl w:ilvl="0" w:tplc="54CEC028">
      <w:start w:val="1"/>
      <w:numFmt w:val="lowerLetter"/>
      <w:lvlText w:val="%1."/>
      <w:lvlJc w:val="left"/>
      <w:pPr>
        <w:ind w:left="720" w:hanging="360"/>
      </w:pPr>
    </w:lvl>
    <w:lvl w:ilvl="1" w:tplc="51C0CA66">
      <w:start w:val="1"/>
      <w:numFmt w:val="lowerLetter"/>
      <w:lvlText w:val="%2."/>
      <w:lvlJc w:val="left"/>
      <w:pPr>
        <w:ind w:left="1440" w:hanging="360"/>
      </w:pPr>
    </w:lvl>
    <w:lvl w:ilvl="2" w:tplc="39C82452">
      <w:start w:val="1"/>
      <w:numFmt w:val="lowerRoman"/>
      <w:lvlText w:val="%3."/>
      <w:lvlJc w:val="right"/>
      <w:pPr>
        <w:ind w:left="2160" w:hanging="180"/>
      </w:pPr>
    </w:lvl>
    <w:lvl w:ilvl="3" w:tplc="E7DA5A20">
      <w:start w:val="1"/>
      <w:numFmt w:val="decimal"/>
      <w:lvlText w:val="%4."/>
      <w:lvlJc w:val="left"/>
      <w:pPr>
        <w:ind w:left="2880" w:hanging="360"/>
      </w:pPr>
    </w:lvl>
    <w:lvl w:ilvl="4" w:tplc="DC0C608A">
      <w:start w:val="1"/>
      <w:numFmt w:val="lowerLetter"/>
      <w:lvlText w:val="%5."/>
      <w:lvlJc w:val="left"/>
      <w:pPr>
        <w:ind w:left="3600" w:hanging="360"/>
      </w:pPr>
    </w:lvl>
    <w:lvl w:ilvl="5" w:tplc="1F2054DA">
      <w:start w:val="1"/>
      <w:numFmt w:val="lowerRoman"/>
      <w:lvlText w:val="%6."/>
      <w:lvlJc w:val="right"/>
      <w:pPr>
        <w:ind w:left="4320" w:hanging="180"/>
      </w:pPr>
    </w:lvl>
    <w:lvl w:ilvl="6" w:tplc="8D3A8A70">
      <w:start w:val="1"/>
      <w:numFmt w:val="decimal"/>
      <w:lvlText w:val="%7."/>
      <w:lvlJc w:val="left"/>
      <w:pPr>
        <w:ind w:left="5040" w:hanging="360"/>
      </w:pPr>
    </w:lvl>
    <w:lvl w:ilvl="7" w:tplc="669E38BE">
      <w:start w:val="1"/>
      <w:numFmt w:val="lowerLetter"/>
      <w:lvlText w:val="%8."/>
      <w:lvlJc w:val="left"/>
      <w:pPr>
        <w:ind w:left="5760" w:hanging="360"/>
      </w:pPr>
    </w:lvl>
    <w:lvl w:ilvl="8" w:tplc="58C0446E">
      <w:start w:val="1"/>
      <w:numFmt w:val="lowerRoman"/>
      <w:lvlText w:val="%9."/>
      <w:lvlJc w:val="right"/>
      <w:pPr>
        <w:ind w:left="6480" w:hanging="180"/>
      </w:pPr>
    </w:lvl>
  </w:abstractNum>
  <w:abstractNum w:abstractNumId="16" w15:restartNumberingAfterBreak="0">
    <w:nsid w:val="66B91F8F"/>
    <w:multiLevelType w:val="hybridMultilevel"/>
    <w:tmpl w:val="D27A3220"/>
    <w:lvl w:ilvl="0" w:tplc="A4BAF37C">
      <w:start w:val="1"/>
      <w:numFmt w:val="lowerLetter"/>
      <w:lvlText w:val="%1)"/>
      <w:lvlJc w:val="left"/>
      <w:pPr>
        <w:ind w:left="1068" w:hanging="360"/>
      </w:pPr>
    </w:lvl>
    <w:lvl w:ilvl="1" w:tplc="9B1883BA" w:tentative="1">
      <w:start w:val="1"/>
      <w:numFmt w:val="lowerLetter"/>
      <w:lvlText w:val="%2."/>
      <w:lvlJc w:val="left"/>
      <w:pPr>
        <w:ind w:left="1788" w:hanging="360"/>
      </w:pPr>
    </w:lvl>
    <w:lvl w:ilvl="2" w:tplc="F7646444" w:tentative="1">
      <w:start w:val="1"/>
      <w:numFmt w:val="lowerRoman"/>
      <w:lvlText w:val="%3."/>
      <w:lvlJc w:val="right"/>
      <w:pPr>
        <w:ind w:left="2508" w:hanging="180"/>
      </w:pPr>
    </w:lvl>
    <w:lvl w:ilvl="3" w:tplc="EC4E1FDA" w:tentative="1">
      <w:start w:val="1"/>
      <w:numFmt w:val="decimal"/>
      <w:lvlText w:val="%4."/>
      <w:lvlJc w:val="left"/>
      <w:pPr>
        <w:ind w:left="3228" w:hanging="360"/>
      </w:pPr>
    </w:lvl>
    <w:lvl w:ilvl="4" w:tplc="55086F80" w:tentative="1">
      <w:start w:val="1"/>
      <w:numFmt w:val="lowerLetter"/>
      <w:lvlText w:val="%5."/>
      <w:lvlJc w:val="left"/>
      <w:pPr>
        <w:ind w:left="3948" w:hanging="360"/>
      </w:pPr>
    </w:lvl>
    <w:lvl w:ilvl="5" w:tplc="DEC4C5CA" w:tentative="1">
      <w:start w:val="1"/>
      <w:numFmt w:val="lowerRoman"/>
      <w:lvlText w:val="%6."/>
      <w:lvlJc w:val="right"/>
      <w:pPr>
        <w:ind w:left="4668" w:hanging="180"/>
      </w:pPr>
    </w:lvl>
    <w:lvl w:ilvl="6" w:tplc="72BE74C2" w:tentative="1">
      <w:start w:val="1"/>
      <w:numFmt w:val="decimal"/>
      <w:lvlText w:val="%7."/>
      <w:lvlJc w:val="left"/>
      <w:pPr>
        <w:ind w:left="5388" w:hanging="360"/>
      </w:pPr>
    </w:lvl>
    <w:lvl w:ilvl="7" w:tplc="B9324E28" w:tentative="1">
      <w:start w:val="1"/>
      <w:numFmt w:val="lowerLetter"/>
      <w:lvlText w:val="%8."/>
      <w:lvlJc w:val="left"/>
      <w:pPr>
        <w:ind w:left="6108" w:hanging="360"/>
      </w:pPr>
    </w:lvl>
    <w:lvl w:ilvl="8" w:tplc="EB12AC82" w:tentative="1">
      <w:start w:val="1"/>
      <w:numFmt w:val="lowerRoman"/>
      <w:lvlText w:val="%9."/>
      <w:lvlJc w:val="right"/>
      <w:pPr>
        <w:ind w:left="6828" w:hanging="180"/>
      </w:pPr>
    </w:lvl>
  </w:abstractNum>
  <w:abstractNum w:abstractNumId="17" w15:restartNumberingAfterBreak="0">
    <w:nsid w:val="6BDD5ED9"/>
    <w:multiLevelType w:val="hybridMultilevel"/>
    <w:tmpl w:val="CDEED1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8F522F1"/>
    <w:multiLevelType w:val="hybridMultilevel"/>
    <w:tmpl w:val="C100A9AA"/>
    <w:lvl w:ilvl="0" w:tplc="82207564">
      <w:start w:val="1"/>
      <w:numFmt w:val="decimal"/>
      <w:lvlText w:val="%1."/>
      <w:lvlJc w:val="left"/>
      <w:pPr>
        <w:ind w:left="720" w:hanging="360"/>
      </w:pPr>
    </w:lvl>
    <w:lvl w:ilvl="1" w:tplc="16CA8764">
      <w:start w:val="1"/>
      <w:numFmt w:val="lowerLetter"/>
      <w:lvlText w:val="%2."/>
      <w:lvlJc w:val="left"/>
      <w:pPr>
        <w:ind w:left="1440" w:hanging="360"/>
      </w:pPr>
    </w:lvl>
    <w:lvl w:ilvl="2" w:tplc="6AD005D2">
      <w:start w:val="1"/>
      <w:numFmt w:val="lowerRoman"/>
      <w:lvlText w:val="%3."/>
      <w:lvlJc w:val="right"/>
      <w:pPr>
        <w:ind w:left="2160" w:hanging="180"/>
      </w:pPr>
    </w:lvl>
    <w:lvl w:ilvl="3" w:tplc="BBD0A34A">
      <w:start w:val="1"/>
      <w:numFmt w:val="decimal"/>
      <w:lvlText w:val="%4."/>
      <w:lvlJc w:val="left"/>
      <w:pPr>
        <w:ind w:left="2880" w:hanging="360"/>
      </w:pPr>
    </w:lvl>
    <w:lvl w:ilvl="4" w:tplc="C98233EE">
      <w:start w:val="1"/>
      <w:numFmt w:val="lowerLetter"/>
      <w:lvlText w:val="%5."/>
      <w:lvlJc w:val="left"/>
      <w:pPr>
        <w:ind w:left="3600" w:hanging="360"/>
      </w:pPr>
    </w:lvl>
    <w:lvl w:ilvl="5" w:tplc="903853A8">
      <w:start w:val="1"/>
      <w:numFmt w:val="lowerRoman"/>
      <w:lvlText w:val="%6."/>
      <w:lvlJc w:val="right"/>
      <w:pPr>
        <w:ind w:left="4320" w:hanging="180"/>
      </w:pPr>
    </w:lvl>
    <w:lvl w:ilvl="6" w:tplc="ED324C42">
      <w:start w:val="1"/>
      <w:numFmt w:val="decimal"/>
      <w:lvlText w:val="%7."/>
      <w:lvlJc w:val="left"/>
      <w:pPr>
        <w:ind w:left="5040" w:hanging="360"/>
      </w:pPr>
    </w:lvl>
    <w:lvl w:ilvl="7" w:tplc="039852E2">
      <w:start w:val="1"/>
      <w:numFmt w:val="lowerLetter"/>
      <w:lvlText w:val="%8."/>
      <w:lvlJc w:val="left"/>
      <w:pPr>
        <w:ind w:left="5760" w:hanging="360"/>
      </w:pPr>
    </w:lvl>
    <w:lvl w:ilvl="8" w:tplc="FB58F9B2">
      <w:start w:val="1"/>
      <w:numFmt w:val="lowerRoman"/>
      <w:lvlText w:val="%9."/>
      <w:lvlJc w:val="right"/>
      <w:pPr>
        <w:ind w:left="6480" w:hanging="180"/>
      </w:pPr>
    </w:lvl>
  </w:abstractNum>
  <w:abstractNum w:abstractNumId="19" w15:restartNumberingAfterBreak="0">
    <w:nsid w:val="7C6E1829"/>
    <w:multiLevelType w:val="hybridMultilevel"/>
    <w:tmpl w:val="1A84B2DA"/>
    <w:lvl w:ilvl="0" w:tplc="00225618">
      <w:start w:val="1"/>
      <w:numFmt w:val="decimal"/>
      <w:lvlText w:val="%1."/>
      <w:lvlJc w:val="left"/>
      <w:pPr>
        <w:ind w:left="720" w:hanging="360"/>
      </w:pPr>
    </w:lvl>
    <w:lvl w:ilvl="1" w:tplc="41106246">
      <w:start w:val="1"/>
      <w:numFmt w:val="lowerLetter"/>
      <w:lvlText w:val="%2."/>
      <w:lvlJc w:val="left"/>
      <w:pPr>
        <w:ind w:left="1440" w:hanging="360"/>
      </w:pPr>
    </w:lvl>
    <w:lvl w:ilvl="2" w:tplc="ADCE4662">
      <w:start w:val="1"/>
      <w:numFmt w:val="lowerRoman"/>
      <w:lvlText w:val="%3."/>
      <w:lvlJc w:val="right"/>
      <w:pPr>
        <w:ind w:left="2160" w:hanging="180"/>
      </w:pPr>
    </w:lvl>
    <w:lvl w:ilvl="3" w:tplc="74EAA478">
      <w:start w:val="1"/>
      <w:numFmt w:val="decimal"/>
      <w:lvlText w:val="%4."/>
      <w:lvlJc w:val="left"/>
      <w:pPr>
        <w:ind w:left="2880" w:hanging="360"/>
      </w:pPr>
    </w:lvl>
    <w:lvl w:ilvl="4" w:tplc="1B56392C">
      <w:start w:val="1"/>
      <w:numFmt w:val="lowerLetter"/>
      <w:lvlText w:val="%5."/>
      <w:lvlJc w:val="left"/>
      <w:pPr>
        <w:ind w:left="3600" w:hanging="360"/>
      </w:pPr>
    </w:lvl>
    <w:lvl w:ilvl="5" w:tplc="DDE6808A">
      <w:start w:val="1"/>
      <w:numFmt w:val="lowerRoman"/>
      <w:lvlText w:val="%6."/>
      <w:lvlJc w:val="right"/>
      <w:pPr>
        <w:ind w:left="4320" w:hanging="180"/>
      </w:pPr>
    </w:lvl>
    <w:lvl w:ilvl="6" w:tplc="B422F3A2">
      <w:start w:val="1"/>
      <w:numFmt w:val="decimal"/>
      <w:lvlText w:val="%7."/>
      <w:lvlJc w:val="left"/>
      <w:pPr>
        <w:ind w:left="5040" w:hanging="360"/>
      </w:pPr>
    </w:lvl>
    <w:lvl w:ilvl="7" w:tplc="2EC6D9B0">
      <w:start w:val="1"/>
      <w:numFmt w:val="lowerLetter"/>
      <w:lvlText w:val="%8."/>
      <w:lvlJc w:val="left"/>
      <w:pPr>
        <w:ind w:left="5760" w:hanging="360"/>
      </w:pPr>
    </w:lvl>
    <w:lvl w:ilvl="8" w:tplc="D2C44056">
      <w:start w:val="1"/>
      <w:numFmt w:val="lowerRoman"/>
      <w:lvlText w:val="%9."/>
      <w:lvlJc w:val="right"/>
      <w:pPr>
        <w:ind w:left="6480" w:hanging="180"/>
      </w:pPr>
    </w:lvl>
  </w:abstractNum>
  <w:num w:numId="1" w16cid:durableId="1794328657">
    <w:abstractNumId w:val="15"/>
  </w:num>
  <w:num w:numId="2" w16cid:durableId="217713613">
    <w:abstractNumId w:val="2"/>
  </w:num>
  <w:num w:numId="3" w16cid:durableId="855114275">
    <w:abstractNumId w:val="19"/>
  </w:num>
  <w:num w:numId="4" w16cid:durableId="1195725823">
    <w:abstractNumId w:val="6"/>
  </w:num>
  <w:num w:numId="5" w16cid:durableId="1966227566">
    <w:abstractNumId w:val="11"/>
  </w:num>
  <w:num w:numId="6" w16cid:durableId="1174144378">
    <w:abstractNumId w:val="18"/>
  </w:num>
  <w:num w:numId="7" w16cid:durableId="1838228369">
    <w:abstractNumId w:val="10"/>
  </w:num>
  <w:num w:numId="8" w16cid:durableId="110248196">
    <w:abstractNumId w:val="0"/>
  </w:num>
  <w:num w:numId="9" w16cid:durableId="893665919">
    <w:abstractNumId w:val="13"/>
  </w:num>
  <w:num w:numId="10" w16cid:durableId="1308901648">
    <w:abstractNumId w:val="4"/>
  </w:num>
  <w:num w:numId="11" w16cid:durableId="1203590544">
    <w:abstractNumId w:val="17"/>
  </w:num>
  <w:num w:numId="12" w16cid:durableId="1091778087">
    <w:abstractNumId w:val="7"/>
  </w:num>
  <w:num w:numId="13" w16cid:durableId="1030574605">
    <w:abstractNumId w:val="3"/>
  </w:num>
  <w:num w:numId="14" w16cid:durableId="40249744">
    <w:abstractNumId w:val="5"/>
  </w:num>
  <w:num w:numId="15" w16cid:durableId="928194787">
    <w:abstractNumId w:val="8"/>
  </w:num>
  <w:num w:numId="16" w16cid:durableId="1957592010">
    <w:abstractNumId w:val="8"/>
  </w:num>
  <w:num w:numId="17" w16cid:durableId="2022000580">
    <w:abstractNumId w:val="12"/>
  </w:num>
  <w:num w:numId="18" w16cid:durableId="1402827440">
    <w:abstractNumId w:val="1"/>
  </w:num>
  <w:num w:numId="19" w16cid:durableId="1951742897">
    <w:abstractNumId w:val="9"/>
  </w:num>
  <w:num w:numId="20" w16cid:durableId="1662733789">
    <w:abstractNumId w:val="14"/>
  </w:num>
  <w:num w:numId="21" w16cid:durableId="5186618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8C"/>
    <w:rsid w:val="00034277"/>
    <w:rsid w:val="000357AE"/>
    <w:rsid w:val="0007488E"/>
    <w:rsid w:val="000C1F01"/>
    <w:rsid w:val="00111C13"/>
    <w:rsid w:val="00162793"/>
    <w:rsid w:val="00163EE7"/>
    <w:rsid w:val="001663DC"/>
    <w:rsid w:val="001726D1"/>
    <w:rsid w:val="00181FD0"/>
    <w:rsid w:val="00182E0E"/>
    <w:rsid w:val="00185A22"/>
    <w:rsid w:val="001B1E6E"/>
    <w:rsid w:val="001C789D"/>
    <w:rsid w:val="001D15E0"/>
    <w:rsid w:val="001D1D28"/>
    <w:rsid w:val="00234BD7"/>
    <w:rsid w:val="002657D5"/>
    <w:rsid w:val="00266C6E"/>
    <w:rsid w:val="00293B59"/>
    <w:rsid w:val="002F67AC"/>
    <w:rsid w:val="003032B7"/>
    <w:rsid w:val="00307276"/>
    <w:rsid w:val="003142C1"/>
    <w:rsid w:val="00353F53"/>
    <w:rsid w:val="0035656A"/>
    <w:rsid w:val="00370F01"/>
    <w:rsid w:val="0038001D"/>
    <w:rsid w:val="003A5D07"/>
    <w:rsid w:val="003C36BC"/>
    <w:rsid w:val="00421B8C"/>
    <w:rsid w:val="00425104"/>
    <w:rsid w:val="00445CCC"/>
    <w:rsid w:val="00451A2F"/>
    <w:rsid w:val="0045611E"/>
    <w:rsid w:val="00461181"/>
    <w:rsid w:val="004908C7"/>
    <w:rsid w:val="004B0066"/>
    <w:rsid w:val="004B3540"/>
    <w:rsid w:val="004E3CA3"/>
    <w:rsid w:val="004F1EC5"/>
    <w:rsid w:val="00511A6D"/>
    <w:rsid w:val="005127BB"/>
    <w:rsid w:val="00580158"/>
    <w:rsid w:val="00595A6D"/>
    <w:rsid w:val="00595C20"/>
    <w:rsid w:val="005A5D4D"/>
    <w:rsid w:val="005B1442"/>
    <w:rsid w:val="005E0CB0"/>
    <w:rsid w:val="00606997"/>
    <w:rsid w:val="0064468E"/>
    <w:rsid w:val="00650E57"/>
    <w:rsid w:val="006718D9"/>
    <w:rsid w:val="0068004F"/>
    <w:rsid w:val="006819AC"/>
    <w:rsid w:val="006F1763"/>
    <w:rsid w:val="00734FBA"/>
    <w:rsid w:val="007422B8"/>
    <w:rsid w:val="00750B0E"/>
    <w:rsid w:val="00754DBC"/>
    <w:rsid w:val="007639B8"/>
    <w:rsid w:val="007C3A44"/>
    <w:rsid w:val="007C7997"/>
    <w:rsid w:val="007E6DCA"/>
    <w:rsid w:val="008159C3"/>
    <w:rsid w:val="00830C2A"/>
    <w:rsid w:val="008508E2"/>
    <w:rsid w:val="0087757E"/>
    <w:rsid w:val="00892AC1"/>
    <w:rsid w:val="008E1DAD"/>
    <w:rsid w:val="008E3A00"/>
    <w:rsid w:val="008F37F8"/>
    <w:rsid w:val="008F5010"/>
    <w:rsid w:val="00925B8B"/>
    <w:rsid w:val="009303EA"/>
    <w:rsid w:val="00933131"/>
    <w:rsid w:val="00934D9F"/>
    <w:rsid w:val="009C0ABB"/>
    <w:rsid w:val="009C1A2E"/>
    <w:rsid w:val="009C43D8"/>
    <w:rsid w:val="009C72D2"/>
    <w:rsid w:val="009D5979"/>
    <w:rsid w:val="009E349F"/>
    <w:rsid w:val="009F224E"/>
    <w:rsid w:val="009F38CE"/>
    <w:rsid w:val="00A00671"/>
    <w:rsid w:val="00A10CC7"/>
    <w:rsid w:val="00AD026E"/>
    <w:rsid w:val="00B06318"/>
    <w:rsid w:val="00B6136E"/>
    <w:rsid w:val="00BA005A"/>
    <w:rsid w:val="00BC1111"/>
    <w:rsid w:val="00BD626C"/>
    <w:rsid w:val="00BD6C3B"/>
    <w:rsid w:val="00BD7285"/>
    <w:rsid w:val="00C13298"/>
    <w:rsid w:val="00C16806"/>
    <w:rsid w:val="00C51744"/>
    <w:rsid w:val="00C559C6"/>
    <w:rsid w:val="00C55D4B"/>
    <w:rsid w:val="00CB0804"/>
    <w:rsid w:val="00CD6962"/>
    <w:rsid w:val="00CE0594"/>
    <w:rsid w:val="00CF129F"/>
    <w:rsid w:val="00D029FD"/>
    <w:rsid w:val="00D27E4A"/>
    <w:rsid w:val="00D3314D"/>
    <w:rsid w:val="00D86BBD"/>
    <w:rsid w:val="00D878D8"/>
    <w:rsid w:val="00DE0D16"/>
    <w:rsid w:val="00E760EC"/>
    <w:rsid w:val="00EC2FD8"/>
    <w:rsid w:val="00EC4C40"/>
    <w:rsid w:val="00EE1461"/>
    <w:rsid w:val="00EE68E2"/>
    <w:rsid w:val="00EF40B0"/>
    <w:rsid w:val="00EF50D0"/>
    <w:rsid w:val="00F04CD6"/>
    <w:rsid w:val="00F16164"/>
    <w:rsid w:val="00F55865"/>
    <w:rsid w:val="00F56139"/>
    <w:rsid w:val="00F9795E"/>
    <w:rsid w:val="00FA6B0C"/>
    <w:rsid w:val="00FD2F1B"/>
    <w:rsid w:val="00FD4556"/>
    <w:rsid w:val="00FD57EA"/>
    <w:rsid w:val="04521E6C"/>
    <w:rsid w:val="0507CAFA"/>
    <w:rsid w:val="0569BD6C"/>
    <w:rsid w:val="086FDC7B"/>
    <w:rsid w:val="08A2095A"/>
    <w:rsid w:val="0982FCFD"/>
    <w:rsid w:val="0AB246C1"/>
    <w:rsid w:val="0C21CF7D"/>
    <w:rsid w:val="0D9CE8F8"/>
    <w:rsid w:val="100D2AA2"/>
    <w:rsid w:val="1290780D"/>
    <w:rsid w:val="132EB59F"/>
    <w:rsid w:val="17F159F9"/>
    <w:rsid w:val="1E5769A5"/>
    <w:rsid w:val="1F99BA06"/>
    <w:rsid w:val="20BA2103"/>
    <w:rsid w:val="22482751"/>
    <w:rsid w:val="253FD839"/>
    <w:rsid w:val="26C094C9"/>
    <w:rsid w:val="26DBA89A"/>
    <w:rsid w:val="2D058E88"/>
    <w:rsid w:val="309CA6F0"/>
    <w:rsid w:val="322AEA21"/>
    <w:rsid w:val="326B0F72"/>
    <w:rsid w:val="32D5188C"/>
    <w:rsid w:val="33333572"/>
    <w:rsid w:val="3468BFD6"/>
    <w:rsid w:val="3608217A"/>
    <w:rsid w:val="36330D04"/>
    <w:rsid w:val="3654FA74"/>
    <w:rsid w:val="3680CBA6"/>
    <w:rsid w:val="3E0860BD"/>
    <w:rsid w:val="3EFD3A84"/>
    <w:rsid w:val="40B7C705"/>
    <w:rsid w:val="440E1AB2"/>
    <w:rsid w:val="484D2A22"/>
    <w:rsid w:val="4A551D96"/>
    <w:rsid w:val="4BBBAF31"/>
    <w:rsid w:val="505FEA5D"/>
    <w:rsid w:val="523BFEAA"/>
    <w:rsid w:val="53A0403C"/>
    <w:rsid w:val="55D9CCE5"/>
    <w:rsid w:val="574927F1"/>
    <w:rsid w:val="57635E06"/>
    <w:rsid w:val="58D5F729"/>
    <w:rsid w:val="5A8AF8E0"/>
    <w:rsid w:val="5CEE207F"/>
    <w:rsid w:val="5D61383C"/>
    <w:rsid w:val="5E32421E"/>
    <w:rsid w:val="5FAD89AE"/>
    <w:rsid w:val="5FBD0417"/>
    <w:rsid w:val="60BD98BF"/>
    <w:rsid w:val="641A112C"/>
    <w:rsid w:val="64809B29"/>
    <w:rsid w:val="65519ECD"/>
    <w:rsid w:val="66F29FCC"/>
    <w:rsid w:val="6845559A"/>
    <w:rsid w:val="6D75F079"/>
    <w:rsid w:val="6E05F0DC"/>
    <w:rsid w:val="6FDC9F9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0FA6F"/>
  <w15:chartTrackingRefBased/>
  <w15:docId w15:val="{B3B6E14D-96F4-4E6A-A1A9-E247EB95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1B8C"/>
    <w:rPr>
      <w:color w:val="0563C1" w:themeColor="hyperlink"/>
      <w:u w:val="single"/>
    </w:rPr>
  </w:style>
  <w:style w:type="character" w:styleId="NichtaufgelsteErwhnung">
    <w:name w:val="Unresolved Mention"/>
    <w:basedOn w:val="Absatz-Standardschriftart"/>
    <w:uiPriority w:val="99"/>
    <w:semiHidden/>
    <w:unhideWhenUsed/>
    <w:rsid w:val="00421B8C"/>
    <w:rPr>
      <w:color w:val="605E5C"/>
      <w:shd w:val="clear" w:color="auto" w:fill="E1DFDD"/>
    </w:rPr>
  </w:style>
  <w:style w:type="paragraph" w:styleId="Kopfzeile">
    <w:name w:val="header"/>
    <w:basedOn w:val="Standard"/>
    <w:link w:val="KopfzeileZchn"/>
    <w:uiPriority w:val="99"/>
    <w:unhideWhenUsed/>
    <w:rsid w:val="00A10C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0CC7"/>
  </w:style>
  <w:style w:type="paragraph" w:styleId="Fuzeile">
    <w:name w:val="footer"/>
    <w:basedOn w:val="Standard"/>
    <w:link w:val="FuzeileZchn"/>
    <w:uiPriority w:val="99"/>
    <w:unhideWhenUsed/>
    <w:rsid w:val="00A10C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0CC7"/>
  </w:style>
  <w:style w:type="table" w:styleId="Tabellenraster">
    <w:name w:val="Table Grid"/>
    <w:basedOn w:val="NormaleTabelle"/>
    <w:uiPriority w:val="39"/>
    <w:rsid w:val="009C0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9C0A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9C0ABB"/>
  </w:style>
  <w:style w:type="character" w:customStyle="1" w:styleId="eop">
    <w:name w:val="eop"/>
    <w:basedOn w:val="Absatz-Standardschriftart"/>
    <w:rsid w:val="009C0ABB"/>
  </w:style>
  <w:style w:type="paragraph" w:customStyle="1" w:styleId="Default">
    <w:name w:val="Default"/>
    <w:rsid w:val="009C0ABB"/>
    <w:pPr>
      <w:autoSpaceDE w:val="0"/>
      <w:autoSpaceDN w:val="0"/>
      <w:adjustRightInd w:val="0"/>
      <w:spacing w:after="0" w:line="240" w:lineRule="auto"/>
    </w:pPr>
    <w:rPr>
      <w:rFonts w:ascii="Calibri" w:hAnsi="Calibri" w:cs="Calibri"/>
      <w:color w:val="000000"/>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Fett">
    <w:name w:val="Strong"/>
    <w:basedOn w:val="Absatz-Standardschriftart"/>
    <w:uiPriority w:val="22"/>
    <w:qFormat/>
    <w:rsid w:val="003142C1"/>
    <w:rPr>
      <w:b/>
      <w:bCs/>
    </w:rPr>
  </w:style>
  <w:style w:type="paragraph" w:styleId="Listenabsatz">
    <w:name w:val="List Paragraph"/>
    <w:basedOn w:val="Standard"/>
    <w:uiPriority w:val="34"/>
    <w:qFormat/>
    <w:rsid w:val="00644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6595">
      <w:bodyDiv w:val="1"/>
      <w:marLeft w:val="0"/>
      <w:marRight w:val="0"/>
      <w:marTop w:val="0"/>
      <w:marBottom w:val="0"/>
      <w:divBdr>
        <w:top w:val="none" w:sz="0" w:space="0" w:color="auto"/>
        <w:left w:val="none" w:sz="0" w:space="0" w:color="auto"/>
        <w:bottom w:val="none" w:sz="0" w:space="0" w:color="auto"/>
        <w:right w:val="none" w:sz="0" w:space="0" w:color="auto"/>
      </w:divBdr>
      <w:divsChild>
        <w:div w:id="654646578">
          <w:marLeft w:val="0"/>
          <w:marRight w:val="0"/>
          <w:marTop w:val="0"/>
          <w:marBottom w:val="0"/>
          <w:divBdr>
            <w:top w:val="none" w:sz="0" w:space="0" w:color="auto"/>
            <w:left w:val="none" w:sz="0" w:space="0" w:color="auto"/>
            <w:bottom w:val="none" w:sz="0" w:space="0" w:color="auto"/>
            <w:right w:val="none" w:sz="0" w:space="0" w:color="auto"/>
          </w:divBdr>
        </w:div>
      </w:divsChild>
    </w:div>
    <w:div w:id="947664515">
      <w:bodyDiv w:val="1"/>
      <w:marLeft w:val="0"/>
      <w:marRight w:val="0"/>
      <w:marTop w:val="0"/>
      <w:marBottom w:val="0"/>
      <w:divBdr>
        <w:top w:val="none" w:sz="0" w:space="0" w:color="auto"/>
        <w:left w:val="none" w:sz="0" w:space="0" w:color="auto"/>
        <w:bottom w:val="none" w:sz="0" w:space="0" w:color="auto"/>
        <w:right w:val="none" w:sz="0" w:space="0" w:color="auto"/>
      </w:divBdr>
    </w:div>
    <w:div w:id="19722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C60F3C0C584243A459B062A166ED27" ma:contentTypeVersion="13" ma:contentTypeDescription="Ein neues Dokument erstellen." ma:contentTypeScope="" ma:versionID="b1ba70663028abc7dbcb8622e8a38df5">
  <xsd:schema xmlns:xsd="http://www.w3.org/2001/XMLSchema" xmlns:xs="http://www.w3.org/2001/XMLSchema" xmlns:p="http://schemas.microsoft.com/office/2006/metadata/properties" xmlns:ns2="a8eace5b-4bb8-4d7d-8e45-5e7e9b451511" xmlns:ns3="e9ba8de1-dd7e-4104-86f0-25547c5b4675" targetNamespace="http://schemas.microsoft.com/office/2006/metadata/properties" ma:root="true" ma:fieldsID="b5ac07c163e70b4092bee569ab5c0af1" ns2:_="" ns3:_="">
    <xsd:import namespace="a8eace5b-4bb8-4d7d-8e45-5e7e9b451511"/>
    <xsd:import namespace="e9ba8de1-dd7e-4104-86f0-25547c5b46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ace5b-4bb8-4d7d-8e45-5e7e9b451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ffd9f4e-52f5-4af2-94d9-12d55bfdf5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a8de1-dd7e-4104-86f0-25547c5b467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4710b5a-c5ea-46e4-beab-3c8fedfd3771}" ma:internalName="TaxCatchAll" ma:showField="CatchAllData" ma:web="e9ba8de1-dd7e-4104-86f0-25547c5b4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193AD-B41A-4575-BCE6-45B9514D9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ace5b-4bb8-4d7d-8e45-5e7e9b451511"/>
    <ds:schemaRef ds:uri="e9ba8de1-dd7e-4104-86f0-25547c5b4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79FAE-35AB-4881-8E77-0462458F7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2003</Words>
  <Characters>12619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Meß (DAV Freiburg-Breisgau)</dc:creator>
  <cp:keywords/>
  <dc:description/>
  <cp:lastModifiedBy>Sandra Meß (DAV Freiburg-Breisgau)</cp:lastModifiedBy>
  <cp:revision>4</cp:revision>
  <cp:lastPrinted>2022-11-09T07:13:00Z</cp:lastPrinted>
  <dcterms:created xsi:type="dcterms:W3CDTF">2022-11-15T09:59:00Z</dcterms:created>
  <dcterms:modified xsi:type="dcterms:W3CDTF">2022-11-15T10:06:00Z</dcterms:modified>
</cp:coreProperties>
</file>